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2152" w14:textId="49A60CC3" w:rsidR="001A1C16" w:rsidRDefault="00AB74D3" w:rsidP="00577533">
      <w:pPr>
        <w:pStyle w:val="Default"/>
        <w:jc w:val="center"/>
      </w:pPr>
      <w:r w:rsidRPr="00B77AAA">
        <w:rPr>
          <w:noProof/>
        </w:rPr>
        <w:drawing>
          <wp:inline distT="0" distB="0" distL="0" distR="0" wp14:anchorId="4C37765D" wp14:editId="54D37019">
            <wp:extent cx="2190750" cy="1686935"/>
            <wp:effectExtent l="0" t="0" r="0" b="8890"/>
            <wp:docPr id="25822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9666" cy="1693801"/>
                    </a:xfrm>
                    <a:prstGeom prst="rect">
                      <a:avLst/>
                    </a:prstGeom>
                    <a:noFill/>
                    <a:ln>
                      <a:noFill/>
                    </a:ln>
                  </pic:spPr>
                </pic:pic>
              </a:graphicData>
            </a:graphic>
          </wp:inline>
        </w:drawing>
      </w:r>
    </w:p>
    <w:p w14:paraId="6136512B" w14:textId="77777777" w:rsidR="006719F1" w:rsidRPr="00B77AAA" w:rsidRDefault="006719F1" w:rsidP="00577533">
      <w:pPr>
        <w:pStyle w:val="Default"/>
        <w:jc w:val="center"/>
      </w:pPr>
    </w:p>
    <w:p w14:paraId="7ED98931" w14:textId="03CB492B" w:rsidR="006719F1" w:rsidRPr="00B77AAA" w:rsidRDefault="00E6254D" w:rsidP="006719F1">
      <w:pPr>
        <w:pStyle w:val="Default"/>
        <w:jc w:val="center"/>
        <w:rPr>
          <w:b/>
          <w:bCs/>
        </w:rPr>
      </w:pPr>
      <w:r w:rsidRPr="00B77AAA">
        <w:rPr>
          <w:b/>
          <w:bCs/>
        </w:rPr>
        <w:t>Minutes of Trunch Parish Council</w:t>
      </w:r>
      <w:r w:rsidR="006719F1">
        <w:rPr>
          <w:b/>
          <w:bCs/>
        </w:rPr>
        <w:t xml:space="preserve"> Meeting</w:t>
      </w:r>
    </w:p>
    <w:p w14:paraId="282A3084" w14:textId="1DB27052" w:rsidR="00E6254D" w:rsidRPr="00B77AAA" w:rsidRDefault="006719F1" w:rsidP="009A6795">
      <w:pPr>
        <w:pStyle w:val="Default"/>
        <w:jc w:val="center"/>
      </w:pPr>
      <w:r>
        <w:t>Held</w:t>
      </w:r>
      <w:r w:rsidR="009A6795">
        <w:t xml:space="preserve"> on Tuesday </w:t>
      </w:r>
      <w:r w:rsidR="00B05220">
        <w:t>11</w:t>
      </w:r>
      <w:r w:rsidR="00B05220" w:rsidRPr="00B05220">
        <w:rPr>
          <w:vertAlign w:val="superscript"/>
        </w:rPr>
        <w:t>th</w:t>
      </w:r>
      <w:r w:rsidR="00B05220">
        <w:t xml:space="preserve"> June</w:t>
      </w:r>
      <w:r w:rsidR="009A6795">
        <w:t xml:space="preserve"> 2024 at 7pm</w:t>
      </w:r>
    </w:p>
    <w:p w14:paraId="341298CB" w14:textId="77777777" w:rsidR="00794D65" w:rsidRDefault="00794D65" w:rsidP="00577533">
      <w:pPr>
        <w:pStyle w:val="Default"/>
        <w:rPr>
          <w:b/>
          <w:bCs/>
        </w:rPr>
      </w:pPr>
    </w:p>
    <w:p w14:paraId="67D4B381" w14:textId="708CBBC6" w:rsidR="001A1C16" w:rsidRPr="00691CE6" w:rsidRDefault="00794D65" w:rsidP="00577533">
      <w:pPr>
        <w:pStyle w:val="Default"/>
        <w:rPr>
          <w:sz w:val="22"/>
          <w:szCs w:val="22"/>
        </w:rPr>
      </w:pPr>
      <w:r w:rsidRPr="00691CE6">
        <w:rPr>
          <w:sz w:val="22"/>
          <w:szCs w:val="22"/>
        </w:rPr>
        <w:t xml:space="preserve">Present:  Cllr. </w:t>
      </w:r>
      <w:r w:rsidR="00826845" w:rsidRPr="00691CE6">
        <w:rPr>
          <w:sz w:val="22"/>
          <w:szCs w:val="22"/>
        </w:rPr>
        <w:t xml:space="preserve">Richard </w:t>
      </w:r>
      <w:proofErr w:type="spellStart"/>
      <w:r w:rsidR="00826845" w:rsidRPr="00691CE6">
        <w:rPr>
          <w:sz w:val="22"/>
          <w:szCs w:val="22"/>
        </w:rPr>
        <w:t>MIles</w:t>
      </w:r>
      <w:proofErr w:type="spellEnd"/>
      <w:r w:rsidRPr="00691CE6">
        <w:rPr>
          <w:sz w:val="22"/>
          <w:szCs w:val="22"/>
        </w:rPr>
        <w:t xml:space="preserve"> (Chair),</w:t>
      </w:r>
      <w:r w:rsidR="00334F7E" w:rsidRPr="00691CE6">
        <w:rPr>
          <w:sz w:val="22"/>
          <w:szCs w:val="22"/>
        </w:rPr>
        <w:t xml:space="preserve"> Cllrs</w:t>
      </w:r>
      <w:r w:rsidR="00BB796E" w:rsidRPr="00691CE6">
        <w:rPr>
          <w:sz w:val="22"/>
          <w:szCs w:val="22"/>
        </w:rPr>
        <w:t xml:space="preserve">. </w:t>
      </w:r>
      <w:r w:rsidR="00334F7E" w:rsidRPr="00691CE6">
        <w:rPr>
          <w:sz w:val="22"/>
          <w:szCs w:val="22"/>
        </w:rPr>
        <w:t xml:space="preserve">David Burns, </w:t>
      </w:r>
      <w:r w:rsidR="00C070CC" w:rsidRPr="00691CE6">
        <w:rPr>
          <w:sz w:val="22"/>
          <w:szCs w:val="22"/>
        </w:rPr>
        <w:t>Jeremy Fielding</w:t>
      </w:r>
      <w:r w:rsidR="00E30B7F" w:rsidRPr="00691CE6">
        <w:rPr>
          <w:sz w:val="22"/>
          <w:szCs w:val="22"/>
        </w:rPr>
        <w:t xml:space="preserve"> David Houlton</w:t>
      </w:r>
      <w:r w:rsidR="00C070CC" w:rsidRPr="00691CE6">
        <w:rPr>
          <w:sz w:val="22"/>
          <w:szCs w:val="22"/>
        </w:rPr>
        <w:t>,</w:t>
      </w:r>
      <w:r w:rsidRPr="00691CE6">
        <w:rPr>
          <w:sz w:val="22"/>
          <w:szCs w:val="22"/>
        </w:rPr>
        <w:t xml:space="preserve"> </w:t>
      </w:r>
      <w:r w:rsidR="00C070CC" w:rsidRPr="00691CE6">
        <w:rPr>
          <w:sz w:val="22"/>
          <w:szCs w:val="22"/>
        </w:rPr>
        <w:t>Gaynor Houlton</w:t>
      </w:r>
      <w:proofErr w:type="gramStart"/>
      <w:r w:rsidR="00C070CC" w:rsidRPr="00691CE6">
        <w:rPr>
          <w:sz w:val="22"/>
          <w:szCs w:val="22"/>
        </w:rPr>
        <w:t>,</w:t>
      </w:r>
      <w:r w:rsidRPr="00691CE6">
        <w:rPr>
          <w:sz w:val="22"/>
          <w:szCs w:val="22"/>
        </w:rPr>
        <w:t xml:space="preserve"> ,</w:t>
      </w:r>
      <w:proofErr w:type="gramEnd"/>
      <w:r w:rsidRPr="00691CE6">
        <w:rPr>
          <w:sz w:val="22"/>
          <w:szCs w:val="22"/>
        </w:rPr>
        <w:t xml:space="preserve"> Barbara Wilson, </w:t>
      </w:r>
      <w:r w:rsidR="00AD543D" w:rsidRPr="00691CE6">
        <w:rPr>
          <w:sz w:val="22"/>
          <w:szCs w:val="22"/>
        </w:rPr>
        <w:t xml:space="preserve">District Cllr Peter Neatherway, </w:t>
      </w:r>
      <w:r w:rsidR="00FA59EC" w:rsidRPr="00691CE6">
        <w:rPr>
          <w:sz w:val="22"/>
          <w:szCs w:val="22"/>
        </w:rPr>
        <w:t>Parish Clerk Tracy Neave,</w:t>
      </w:r>
      <w:r w:rsidR="001B4C1A" w:rsidRPr="00691CE6">
        <w:rPr>
          <w:sz w:val="22"/>
          <w:szCs w:val="22"/>
        </w:rPr>
        <w:t xml:space="preserve"> </w:t>
      </w:r>
      <w:r w:rsidR="00E30B7F" w:rsidRPr="00691CE6">
        <w:rPr>
          <w:sz w:val="22"/>
          <w:szCs w:val="22"/>
        </w:rPr>
        <w:t>two</w:t>
      </w:r>
      <w:r w:rsidR="0025347B" w:rsidRPr="00691CE6">
        <w:rPr>
          <w:sz w:val="22"/>
          <w:szCs w:val="22"/>
        </w:rPr>
        <w:t xml:space="preserve"> Members of the Public</w:t>
      </w:r>
      <w:r w:rsidR="00E30B7F" w:rsidRPr="00691CE6">
        <w:rPr>
          <w:sz w:val="22"/>
          <w:szCs w:val="22"/>
        </w:rPr>
        <w:t>,</w:t>
      </w:r>
      <w:r w:rsidR="00325058" w:rsidRPr="00691CE6">
        <w:rPr>
          <w:sz w:val="22"/>
          <w:szCs w:val="22"/>
        </w:rPr>
        <w:t xml:space="preserve"> Mark Ona</w:t>
      </w:r>
      <w:r w:rsidR="00375AAD" w:rsidRPr="00691CE6">
        <w:rPr>
          <w:sz w:val="22"/>
          <w:szCs w:val="22"/>
        </w:rPr>
        <w:t xml:space="preserve">ssis Neighbourhood Watch Scheme </w:t>
      </w:r>
      <w:r w:rsidR="00C64910" w:rsidRPr="00691CE6">
        <w:rPr>
          <w:sz w:val="22"/>
          <w:szCs w:val="22"/>
        </w:rPr>
        <w:t>Area Co-ordinator</w:t>
      </w:r>
      <w:r w:rsidR="001B4C1A" w:rsidRPr="00691CE6">
        <w:rPr>
          <w:sz w:val="22"/>
          <w:szCs w:val="22"/>
        </w:rPr>
        <w:t xml:space="preserve"> </w:t>
      </w:r>
    </w:p>
    <w:p w14:paraId="23BD3D98" w14:textId="77777777" w:rsidR="007E6922" w:rsidRPr="00691CE6" w:rsidRDefault="007E6922" w:rsidP="00577533">
      <w:pPr>
        <w:pStyle w:val="Default"/>
        <w:rPr>
          <w:sz w:val="22"/>
          <w:szCs w:val="22"/>
        </w:rPr>
      </w:pPr>
    </w:p>
    <w:p w14:paraId="23CAFE0A" w14:textId="1C3EB74C" w:rsidR="001A1C16" w:rsidRPr="00691CE6" w:rsidRDefault="001A1C16" w:rsidP="00A352FF">
      <w:pPr>
        <w:pStyle w:val="Default"/>
        <w:numPr>
          <w:ilvl w:val="0"/>
          <w:numId w:val="1"/>
        </w:numPr>
        <w:rPr>
          <w:sz w:val="22"/>
          <w:szCs w:val="22"/>
        </w:rPr>
      </w:pPr>
      <w:r w:rsidRPr="00691CE6">
        <w:rPr>
          <w:sz w:val="22"/>
          <w:szCs w:val="22"/>
        </w:rPr>
        <w:t>A</w:t>
      </w:r>
      <w:r w:rsidR="00215B03" w:rsidRPr="00691CE6">
        <w:rPr>
          <w:sz w:val="22"/>
          <w:szCs w:val="22"/>
        </w:rPr>
        <w:t>pologies for absence</w:t>
      </w:r>
      <w:r w:rsidR="00AD543D" w:rsidRPr="00691CE6">
        <w:rPr>
          <w:sz w:val="22"/>
          <w:szCs w:val="22"/>
        </w:rPr>
        <w:t xml:space="preserve">: </w:t>
      </w:r>
      <w:r w:rsidR="00BB796E" w:rsidRPr="00691CE6">
        <w:rPr>
          <w:sz w:val="22"/>
          <w:szCs w:val="22"/>
        </w:rPr>
        <w:t xml:space="preserve">Cllr </w:t>
      </w:r>
      <w:r w:rsidR="00375AAD" w:rsidRPr="00691CE6">
        <w:rPr>
          <w:sz w:val="22"/>
          <w:szCs w:val="22"/>
        </w:rPr>
        <w:t>Paul Pearson</w:t>
      </w:r>
    </w:p>
    <w:p w14:paraId="742AF083" w14:textId="77777777" w:rsidR="002A57F9" w:rsidRPr="00691CE6" w:rsidRDefault="002A57F9" w:rsidP="002A57F9">
      <w:pPr>
        <w:pStyle w:val="Default"/>
        <w:rPr>
          <w:sz w:val="22"/>
          <w:szCs w:val="22"/>
        </w:rPr>
      </w:pPr>
    </w:p>
    <w:p w14:paraId="3D809BA7" w14:textId="483D5677" w:rsidR="001A1C16" w:rsidRPr="00691CE6" w:rsidRDefault="00215B03" w:rsidP="00577533">
      <w:pPr>
        <w:pStyle w:val="Default"/>
        <w:numPr>
          <w:ilvl w:val="0"/>
          <w:numId w:val="1"/>
        </w:numPr>
        <w:rPr>
          <w:sz w:val="22"/>
          <w:szCs w:val="22"/>
        </w:rPr>
      </w:pPr>
      <w:r w:rsidRPr="00691CE6">
        <w:rPr>
          <w:sz w:val="22"/>
          <w:szCs w:val="22"/>
        </w:rPr>
        <w:t>Declarations of interest and requests for dispensations</w:t>
      </w:r>
    </w:p>
    <w:p w14:paraId="333E07F0" w14:textId="161912D3" w:rsidR="00E6254D" w:rsidRPr="00691CE6" w:rsidRDefault="002A57F9" w:rsidP="002A57F9">
      <w:pPr>
        <w:pStyle w:val="Default"/>
        <w:ind w:left="360"/>
        <w:rPr>
          <w:sz w:val="22"/>
          <w:szCs w:val="22"/>
        </w:rPr>
      </w:pPr>
      <w:r w:rsidRPr="00691CE6">
        <w:rPr>
          <w:sz w:val="22"/>
          <w:szCs w:val="22"/>
        </w:rPr>
        <w:t xml:space="preserve">Cllr Miles: </w:t>
      </w:r>
      <w:r w:rsidR="00E6254D" w:rsidRPr="00691CE6">
        <w:rPr>
          <w:sz w:val="22"/>
          <w:szCs w:val="22"/>
        </w:rPr>
        <w:t>Trunch Village Hall Committee</w:t>
      </w:r>
      <w:r w:rsidR="00B1468E" w:rsidRPr="00691CE6">
        <w:rPr>
          <w:sz w:val="22"/>
          <w:szCs w:val="22"/>
        </w:rPr>
        <w:t xml:space="preserve"> and Allotment Holder, Cllr Wilson Allotment Holder</w:t>
      </w:r>
    </w:p>
    <w:p w14:paraId="09E01D3A" w14:textId="77777777" w:rsidR="001A1C16" w:rsidRPr="00691CE6" w:rsidRDefault="001A1C16" w:rsidP="00577533">
      <w:pPr>
        <w:pStyle w:val="Default"/>
        <w:rPr>
          <w:sz w:val="22"/>
          <w:szCs w:val="22"/>
        </w:rPr>
      </w:pPr>
    </w:p>
    <w:p w14:paraId="62600A1B" w14:textId="516578A1" w:rsidR="001E4D24" w:rsidRPr="00691CE6" w:rsidRDefault="00215B03" w:rsidP="00C7695D">
      <w:pPr>
        <w:pStyle w:val="Default"/>
        <w:numPr>
          <w:ilvl w:val="0"/>
          <w:numId w:val="1"/>
        </w:numPr>
        <w:rPr>
          <w:sz w:val="22"/>
          <w:szCs w:val="22"/>
        </w:rPr>
      </w:pPr>
      <w:r w:rsidRPr="00691CE6">
        <w:rPr>
          <w:sz w:val="22"/>
          <w:szCs w:val="22"/>
        </w:rPr>
        <w:t>Minutes</w:t>
      </w:r>
      <w:r w:rsidR="00C7695D" w:rsidRPr="00691CE6">
        <w:rPr>
          <w:sz w:val="22"/>
          <w:szCs w:val="22"/>
        </w:rPr>
        <w:t xml:space="preserve"> of previous meeting held on </w:t>
      </w:r>
      <w:r w:rsidR="00413988">
        <w:rPr>
          <w:sz w:val="22"/>
          <w:szCs w:val="22"/>
        </w:rPr>
        <w:t>14</w:t>
      </w:r>
      <w:r w:rsidR="00413988" w:rsidRPr="00413988">
        <w:rPr>
          <w:sz w:val="22"/>
          <w:szCs w:val="22"/>
          <w:vertAlign w:val="superscript"/>
        </w:rPr>
        <w:t>th</w:t>
      </w:r>
      <w:r w:rsidR="00413988">
        <w:rPr>
          <w:sz w:val="22"/>
          <w:szCs w:val="22"/>
        </w:rPr>
        <w:t xml:space="preserve"> May 2024</w:t>
      </w:r>
      <w:r w:rsidR="00F1284A" w:rsidRPr="00691CE6">
        <w:rPr>
          <w:sz w:val="22"/>
          <w:szCs w:val="22"/>
        </w:rPr>
        <w:t xml:space="preserve"> were agreed and signed by the Chairman.</w:t>
      </w:r>
    </w:p>
    <w:p w14:paraId="0963A9F7" w14:textId="77777777" w:rsidR="00F1284A" w:rsidRPr="00691CE6" w:rsidRDefault="00F1284A" w:rsidP="00F1284A">
      <w:pPr>
        <w:pStyle w:val="Default"/>
        <w:rPr>
          <w:sz w:val="22"/>
          <w:szCs w:val="22"/>
        </w:rPr>
      </w:pPr>
    </w:p>
    <w:p w14:paraId="736DFFBD" w14:textId="3F4B2686" w:rsidR="001A1C16" w:rsidRPr="00691CE6" w:rsidRDefault="00A138EE" w:rsidP="00577533">
      <w:pPr>
        <w:pStyle w:val="Default"/>
        <w:numPr>
          <w:ilvl w:val="0"/>
          <w:numId w:val="1"/>
        </w:numPr>
        <w:rPr>
          <w:sz w:val="22"/>
          <w:szCs w:val="22"/>
        </w:rPr>
      </w:pPr>
      <w:r w:rsidRPr="00691CE6">
        <w:rPr>
          <w:sz w:val="22"/>
          <w:szCs w:val="22"/>
        </w:rPr>
        <w:t>Public Participation</w:t>
      </w:r>
    </w:p>
    <w:p w14:paraId="091E7FAA" w14:textId="74DF5590" w:rsidR="00A138EE" w:rsidRPr="00691CE6" w:rsidRDefault="006B4D01" w:rsidP="006B4D01">
      <w:pPr>
        <w:pStyle w:val="ListParagraph"/>
        <w:keepLines/>
        <w:numPr>
          <w:ilvl w:val="1"/>
          <w:numId w:val="1"/>
        </w:numPr>
        <w:rPr>
          <w:rFonts w:ascii="Arial" w:hAnsi="Arial" w:cs="Arial"/>
        </w:rPr>
      </w:pPr>
      <w:r w:rsidRPr="00691CE6">
        <w:rPr>
          <w:rFonts w:ascii="Arial" w:hAnsi="Arial" w:cs="Arial"/>
        </w:rPr>
        <w:t>County Councillor’s report: see appendix 1</w:t>
      </w:r>
    </w:p>
    <w:p w14:paraId="063AA354" w14:textId="2A8BA235" w:rsidR="0014081B" w:rsidRPr="00691CE6" w:rsidRDefault="006B4D01" w:rsidP="0048132F">
      <w:pPr>
        <w:pStyle w:val="ListParagraph"/>
        <w:keepLines/>
        <w:numPr>
          <w:ilvl w:val="1"/>
          <w:numId w:val="1"/>
        </w:numPr>
        <w:jc w:val="both"/>
        <w:rPr>
          <w:rFonts w:ascii="Arial" w:hAnsi="Arial" w:cs="Arial"/>
        </w:rPr>
      </w:pPr>
      <w:r w:rsidRPr="00691CE6">
        <w:rPr>
          <w:rFonts w:ascii="Arial" w:hAnsi="Arial" w:cs="Arial"/>
        </w:rPr>
        <w:t>District Councillor’s report: District Cllr</w:t>
      </w:r>
      <w:r w:rsidR="0095426E" w:rsidRPr="00691CE6">
        <w:rPr>
          <w:rFonts w:ascii="Arial" w:hAnsi="Arial" w:cs="Arial"/>
        </w:rPr>
        <w:t>.</w:t>
      </w:r>
      <w:r w:rsidRPr="00691CE6">
        <w:rPr>
          <w:rFonts w:ascii="Arial" w:hAnsi="Arial" w:cs="Arial"/>
        </w:rPr>
        <w:t xml:space="preserve"> Neatherway </w:t>
      </w:r>
      <w:r w:rsidR="00D71577" w:rsidRPr="00691CE6">
        <w:rPr>
          <w:rFonts w:ascii="Arial" w:hAnsi="Arial" w:cs="Arial"/>
        </w:rPr>
        <w:t xml:space="preserve">explained that nutrient neutrality is an important issue being addressed by NNDC. </w:t>
      </w:r>
      <w:r w:rsidR="00E00FF7" w:rsidRPr="00691CE6">
        <w:rPr>
          <w:rFonts w:ascii="Arial" w:hAnsi="Arial" w:cs="Arial"/>
        </w:rPr>
        <w:t xml:space="preserve">One hundred housing applications are currently on hold </w:t>
      </w:r>
      <w:r w:rsidR="00942385" w:rsidRPr="00691CE6">
        <w:rPr>
          <w:rFonts w:ascii="Arial" w:hAnsi="Arial" w:cs="Arial"/>
        </w:rPr>
        <w:t xml:space="preserve">whilst nutrient neutrality considerations are being investigated. </w:t>
      </w:r>
      <w:r w:rsidR="00577CF5" w:rsidRPr="00691CE6">
        <w:rPr>
          <w:rFonts w:ascii="Arial" w:hAnsi="Arial" w:cs="Arial"/>
        </w:rPr>
        <w:t xml:space="preserve">Cllr Burns </w:t>
      </w:r>
      <w:r w:rsidR="00140A36" w:rsidRPr="00691CE6">
        <w:rPr>
          <w:rFonts w:ascii="Arial" w:hAnsi="Arial" w:cs="Arial"/>
        </w:rPr>
        <w:t>questioned</w:t>
      </w:r>
      <w:r w:rsidR="00011051" w:rsidRPr="00691CE6">
        <w:rPr>
          <w:rFonts w:ascii="Arial" w:hAnsi="Arial" w:cs="Arial"/>
        </w:rPr>
        <w:t xml:space="preserve"> the onus on affordable housing in respect of housing developments</w:t>
      </w:r>
      <w:r w:rsidR="00140A36" w:rsidRPr="00691CE6">
        <w:rPr>
          <w:rFonts w:ascii="Arial" w:hAnsi="Arial" w:cs="Arial"/>
        </w:rPr>
        <w:t xml:space="preserve">. Cllr Neatherway said local developments have a percentage of affordable housing and is trying to push </w:t>
      </w:r>
      <w:r w:rsidR="009A4B63" w:rsidRPr="00691CE6">
        <w:rPr>
          <w:rFonts w:ascii="Arial" w:hAnsi="Arial" w:cs="Arial"/>
        </w:rPr>
        <w:t xml:space="preserve">for a higher commitment to affordable housing. NNDC are reviewing second </w:t>
      </w:r>
      <w:r w:rsidR="00691CE6" w:rsidRPr="00691CE6">
        <w:rPr>
          <w:rFonts w:ascii="Arial" w:hAnsi="Arial" w:cs="Arial"/>
        </w:rPr>
        <w:t>homeowners</w:t>
      </w:r>
      <w:r w:rsidR="009A4B63" w:rsidRPr="00691CE6">
        <w:rPr>
          <w:rFonts w:ascii="Arial" w:hAnsi="Arial" w:cs="Arial"/>
        </w:rPr>
        <w:t xml:space="preserve"> and Council Tax</w:t>
      </w:r>
      <w:r w:rsidR="00B1193A" w:rsidRPr="00691CE6">
        <w:rPr>
          <w:rFonts w:ascii="Arial" w:hAnsi="Arial" w:cs="Arial"/>
        </w:rPr>
        <w:t>.</w:t>
      </w:r>
    </w:p>
    <w:p w14:paraId="7FCE95C6" w14:textId="0A21C011" w:rsidR="0089320C" w:rsidRPr="00691CE6" w:rsidRDefault="00B1193A" w:rsidP="006B4D01">
      <w:pPr>
        <w:pStyle w:val="ListParagraph"/>
        <w:keepLines/>
        <w:numPr>
          <w:ilvl w:val="1"/>
          <w:numId w:val="1"/>
        </w:numPr>
        <w:rPr>
          <w:rFonts w:ascii="Arial" w:hAnsi="Arial" w:cs="Arial"/>
        </w:rPr>
      </w:pPr>
      <w:r w:rsidRPr="00691CE6">
        <w:rPr>
          <w:rFonts w:ascii="Arial" w:hAnsi="Arial" w:cs="Arial"/>
        </w:rPr>
        <w:t xml:space="preserve">Public Participation: </w:t>
      </w:r>
      <w:r w:rsidR="009902FC" w:rsidRPr="00691CE6">
        <w:rPr>
          <w:rFonts w:ascii="Arial" w:hAnsi="Arial" w:cs="Arial"/>
        </w:rPr>
        <w:t xml:space="preserve">A member of the </w:t>
      </w:r>
      <w:r w:rsidR="004A59B5" w:rsidRPr="00691CE6">
        <w:rPr>
          <w:rFonts w:ascii="Arial" w:hAnsi="Arial" w:cs="Arial"/>
        </w:rPr>
        <w:t xml:space="preserve">public </w:t>
      </w:r>
      <w:r w:rsidR="009902FC" w:rsidRPr="00691CE6">
        <w:rPr>
          <w:rFonts w:ascii="Arial" w:hAnsi="Arial" w:cs="Arial"/>
        </w:rPr>
        <w:t>asked about</w:t>
      </w:r>
      <w:r w:rsidR="004A59B5" w:rsidRPr="00691CE6">
        <w:rPr>
          <w:rFonts w:ascii="Arial" w:hAnsi="Arial" w:cs="Arial"/>
        </w:rPr>
        <w:t xml:space="preserve"> the five-a-sid</w:t>
      </w:r>
      <w:r w:rsidR="009902FC" w:rsidRPr="00691CE6">
        <w:rPr>
          <w:rFonts w:ascii="Arial" w:hAnsi="Arial" w:cs="Arial"/>
        </w:rPr>
        <w:t xml:space="preserve">e goal posts: these have new nets. It was suggested tat there </w:t>
      </w:r>
      <w:r w:rsidR="0048723B" w:rsidRPr="00691CE6">
        <w:rPr>
          <w:rFonts w:ascii="Arial" w:hAnsi="Arial" w:cs="Arial"/>
        </w:rPr>
        <w:t>are a couple of benches on the Green. The overgrown hedges on North Walsham Road need cutting.</w:t>
      </w:r>
    </w:p>
    <w:p w14:paraId="518ADC58" w14:textId="38393E82" w:rsidR="0048723B" w:rsidRPr="00691CE6" w:rsidRDefault="004671F4" w:rsidP="006B4D01">
      <w:pPr>
        <w:pStyle w:val="ListParagraph"/>
        <w:keepLines/>
        <w:numPr>
          <w:ilvl w:val="1"/>
          <w:numId w:val="1"/>
        </w:numPr>
        <w:rPr>
          <w:rFonts w:ascii="Arial" w:hAnsi="Arial" w:cs="Arial"/>
        </w:rPr>
      </w:pPr>
      <w:r w:rsidRPr="00691CE6">
        <w:rPr>
          <w:rFonts w:ascii="Arial" w:hAnsi="Arial" w:cs="Arial"/>
        </w:rPr>
        <w:t>A representative from the Neighbourhood Watch Scheme gave a short talk on the scheme.</w:t>
      </w:r>
    </w:p>
    <w:p w14:paraId="16132D55" w14:textId="78B91348" w:rsidR="00D26FE5" w:rsidRPr="00691CE6" w:rsidRDefault="00D26FE5" w:rsidP="00D26FE5">
      <w:pPr>
        <w:pStyle w:val="ListParagraph"/>
        <w:keepLines/>
        <w:ind w:left="360"/>
        <w:rPr>
          <w:rFonts w:ascii="Arial" w:hAnsi="Arial" w:cs="Arial"/>
        </w:rPr>
      </w:pPr>
    </w:p>
    <w:p w14:paraId="6F0AAE6F" w14:textId="4F1DF3F7" w:rsidR="00D26FE5" w:rsidRPr="00691CE6" w:rsidRDefault="00D26FE5" w:rsidP="00966C2F">
      <w:pPr>
        <w:pStyle w:val="ListParagraph"/>
        <w:keepLines/>
        <w:numPr>
          <w:ilvl w:val="0"/>
          <w:numId w:val="1"/>
        </w:numPr>
        <w:spacing w:after="0"/>
        <w:rPr>
          <w:rFonts w:ascii="Arial" w:hAnsi="Arial" w:cs="Arial"/>
        </w:rPr>
      </w:pPr>
      <w:r w:rsidRPr="00691CE6">
        <w:rPr>
          <w:rFonts w:ascii="Arial" w:hAnsi="Arial" w:cs="Arial"/>
        </w:rPr>
        <w:t>Correspondence</w:t>
      </w:r>
    </w:p>
    <w:p w14:paraId="4D1A40E5" w14:textId="77777777" w:rsidR="000F2527" w:rsidRPr="00691CE6" w:rsidRDefault="000F2527" w:rsidP="00966C2F">
      <w:pPr>
        <w:pStyle w:val="Default"/>
        <w:rPr>
          <w:sz w:val="22"/>
          <w:szCs w:val="22"/>
        </w:rPr>
      </w:pPr>
      <w:r w:rsidRPr="00691CE6">
        <w:rPr>
          <w:sz w:val="22"/>
          <w:szCs w:val="22"/>
        </w:rPr>
        <w:t>5.1 NALC weekly updates</w:t>
      </w:r>
    </w:p>
    <w:p w14:paraId="03385EAC" w14:textId="77777777" w:rsidR="000F2527" w:rsidRPr="00691CE6" w:rsidRDefault="000F2527" w:rsidP="000F2527">
      <w:pPr>
        <w:pStyle w:val="Default"/>
        <w:rPr>
          <w:sz w:val="22"/>
          <w:szCs w:val="22"/>
        </w:rPr>
      </w:pPr>
      <w:r w:rsidRPr="00691CE6">
        <w:rPr>
          <w:sz w:val="22"/>
          <w:szCs w:val="22"/>
        </w:rPr>
        <w:t>5.2 Rural Bulletin</w:t>
      </w:r>
    </w:p>
    <w:p w14:paraId="249498EB" w14:textId="77777777" w:rsidR="000F2527" w:rsidRPr="00691CE6" w:rsidRDefault="000F2527" w:rsidP="000F2527">
      <w:pPr>
        <w:pStyle w:val="Default"/>
        <w:rPr>
          <w:sz w:val="22"/>
          <w:szCs w:val="22"/>
        </w:rPr>
      </w:pPr>
      <w:r w:rsidRPr="00691CE6">
        <w:rPr>
          <w:sz w:val="22"/>
          <w:szCs w:val="22"/>
        </w:rPr>
        <w:t>5.3 NALC Chief Executive updates</w:t>
      </w:r>
    </w:p>
    <w:p w14:paraId="73BB3E32" w14:textId="77777777" w:rsidR="000F2527" w:rsidRPr="00691CE6" w:rsidRDefault="000F2527" w:rsidP="000F2527">
      <w:pPr>
        <w:pStyle w:val="Default"/>
        <w:rPr>
          <w:sz w:val="22"/>
          <w:szCs w:val="22"/>
        </w:rPr>
      </w:pPr>
      <w:r w:rsidRPr="00691CE6">
        <w:rPr>
          <w:sz w:val="22"/>
          <w:szCs w:val="22"/>
        </w:rPr>
        <w:t>5.4 Volunteer Extravaganza notice</w:t>
      </w:r>
    </w:p>
    <w:p w14:paraId="714DF84D" w14:textId="77777777" w:rsidR="000F2527" w:rsidRPr="00691CE6" w:rsidRDefault="000F2527" w:rsidP="000F2527">
      <w:pPr>
        <w:pStyle w:val="Default"/>
        <w:rPr>
          <w:sz w:val="22"/>
          <w:szCs w:val="22"/>
        </w:rPr>
      </w:pPr>
      <w:r w:rsidRPr="00691CE6">
        <w:rPr>
          <w:sz w:val="22"/>
          <w:szCs w:val="22"/>
        </w:rPr>
        <w:t>5.5 Community Matters</w:t>
      </w:r>
    </w:p>
    <w:p w14:paraId="573B90CA" w14:textId="77777777" w:rsidR="000F2527" w:rsidRPr="00691CE6" w:rsidRDefault="000F2527" w:rsidP="000F2527">
      <w:pPr>
        <w:pStyle w:val="Default"/>
        <w:rPr>
          <w:sz w:val="22"/>
          <w:szCs w:val="22"/>
        </w:rPr>
      </w:pPr>
      <w:r w:rsidRPr="00691CE6">
        <w:rPr>
          <w:sz w:val="22"/>
          <w:szCs w:val="22"/>
        </w:rPr>
        <w:t>5.6 Priorities meeting update</w:t>
      </w:r>
    </w:p>
    <w:p w14:paraId="232E881A" w14:textId="366B562E" w:rsidR="000F2527" w:rsidRPr="00691CE6" w:rsidRDefault="000F2527" w:rsidP="000F2527">
      <w:pPr>
        <w:pStyle w:val="Default"/>
        <w:rPr>
          <w:sz w:val="22"/>
          <w:szCs w:val="22"/>
        </w:rPr>
      </w:pPr>
      <w:r w:rsidRPr="00691CE6">
        <w:rPr>
          <w:sz w:val="22"/>
          <w:szCs w:val="22"/>
        </w:rPr>
        <w:t>5.7 Norfolk Parish Training and Support Update</w:t>
      </w:r>
    </w:p>
    <w:p w14:paraId="4B280471" w14:textId="77777777" w:rsidR="000F2527" w:rsidRDefault="000F2527" w:rsidP="000F2527">
      <w:pPr>
        <w:pStyle w:val="Default"/>
        <w:rPr>
          <w:sz w:val="22"/>
          <w:szCs w:val="22"/>
        </w:rPr>
      </w:pPr>
      <w:r w:rsidRPr="00691CE6">
        <w:rPr>
          <w:sz w:val="22"/>
          <w:szCs w:val="22"/>
        </w:rPr>
        <w:t xml:space="preserve">5.8. North Norfolk Community Transport – to be advertised in </w:t>
      </w:r>
      <w:proofErr w:type="spellStart"/>
      <w:r w:rsidRPr="00691CE6">
        <w:rPr>
          <w:sz w:val="22"/>
          <w:szCs w:val="22"/>
        </w:rPr>
        <w:t>Mardle</w:t>
      </w:r>
      <w:proofErr w:type="spellEnd"/>
      <w:r w:rsidRPr="00691CE6">
        <w:rPr>
          <w:sz w:val="22"/>
          <w:szCs w:val="22"/>
        </w:rPr>
        <w:t xml:space="preserve"> and Website</w:t>
      </w:r>
    </w:p>
    <w:p w14:paraId="18DE3DC4" w14:textId="77777777" w:rsidR="00966C2F" w:rsidRPr="00691CE6" w:rsidRDefault="00966C2F" w:rsidP="000F2527">
      <w:pPr>
        <w:pStyle w:val="Default"/>
        <w:rPr>
          <w:sz w:val="22"/>
          <w:szCs w:val="22"/>
        </w:rPr>
      </w:pPr>
    </w:p>
    <w:p w14:paraId="286E7BE6" w14:textId="77777777" w:rsidR="00DA5BF5" w:rsidRPr="00691CE6" w:rsidRDefault="00DA5BF5" w:rsidP="00DA5BF5">
      <w:pPr>
        <w:pStyle w:val="Default"/>
        <w:rPr>
          <w:sz w:val="22"/>
          <w:szCs w:val="22"/>
        </w:rPr>
      </w:pPr>
      <w:r w:rsidRPr="00691CE6">
        <w:rPr>
          <w:sz w:val="22"/>
          <w:szCs w:val="22"/>
        </w:rPr>
        <w:lastRenderedPageBreak/>
        <w:t xml:space="preserve">6. Matters arising from previous minutes </w:t>
      </w:r>
    </w:p>
    <w:p w14:paraId="3193F561" w14:textId="77777777" w:rsidR="00DA5BF5" w:rsidRPr="00691CE6" w:rsidRDefault="00DA5BF5" w:rsidP="00DA5BF5">
      <w:pPr>
        <w:pStyle w:val="Default"/>
        <w:rPr>
          <w:sz w:val="22"/>
          <w:szCs w:val="22"/>
        </w:rPr>
      </w:pPr>
      <w:r w:rsidRPr="00691CE6">
        <w:rPr>
          <w:sz w:val="22"/>
          <w:szCs w:val="22"/>
        </w:rPr>
        <w:t>Covered in agenda items</w:t>
      </w:r>
    </w:p>
    <w:p w14:paraId="14396761" w14:textId="77777777" w:rsidR="00DA5BF5" w:rsidRPr="00691CE6" w:rsidRDefault="00DA5BF5" w:rsidP="00DA5BF5">
      <w:pPr>
        <w:pStyle w:val="Default"/>
        <w:rPr>
          <w:sz w:val="22"/>
          <w:szCs w:val="22"/>
        </w:rPr>
      </w:pPr>
    </w:p>
    <w:p w14:paraId="793F9F3E" w14:textId="77777777" w:rsidR="00DA5BF5" w:rsidRPr="00691CE6" w:rsidRDefault="00DA5BF5" w:rsidP="00DA5BF5">
      <w:pPr>
        <w:pStyle w:val="Default"/>
        <w:rPr>
          <w:sz w:val="22"/>
          <w:szCs w:val="22"/>
        </w:rPr>
      </w:pPr>
      <w:r w:rsidRPr="00691CE6">
        <w:rPr>
          <w:sz w:val="22"/>
          <w:szCs w:val="22"/>
        </w:rPr>
        <w:t>7. New items</w:t>
      </w:r>
    </w:p>
    <w:p w14:paraId="18CD17C5" w14:textId="77777777" w:rsidR="00DA5BF5" w:rsidRPr="00691CE6" w:rsidRDefault="00DA5BF5" w:rsidP="00DA5BF5">
      <w:pPr>
        <w:pStyle w:val="Default"/>
        <w:rPr>
          <w:sz w:val="22"/>
          <w:szCs w:val="22"/>
        </w:rPr>
      </w:pPr>
      <w:r w:rsidRPr="00691CE6">
        <w:rPr>
          <w:sz w:val="22"/>
          <w:szCs w:val="22"/>
        </w:rPr>
        <w:t>7.1 Clerk’s report</w:t>
      </w:r>
    </w:p>
    <w:p w14:paraId="0F1598FE" w14:textId="30456566" w:rsidR="00DA5BF5" w:rsidRPr="00691CE6" w:rsidRDefault="00DA5BF5" w:rsidP="007104AF">
      <w:pPr>
        <w:pStyle w:val="Default"/>
        <w:numPr>
          <w:ilvl w:val="0"/>
          <w:numId w:val="8"/>
        </w:numPr>
        <w:rPr>
          <w:sz w:val="22"/>
          <w:szCs w:val="22"/>
        </w:rPr>
      </w:pPr>
      <w:r w:rsidRPr="00691CE6">
        <w:rPr>
          <w:sz w:val="22"/>
          <w:szCs w:val="22"/>
        </w:rPr>
        <w:t>GOV.uk emails in place and website has new address</w:t>
      </w:r>
    </w:p>
    <w:p w14:paraId="4A9AF322" w14:textId="6203DF09" w:rsidR="00DA5BF5" w:rsidRPr="00691CE6" w:rsidRDefault="00573D96" w:rsidP="00683373">
      <w:pPr>
        <w:pStyle w:val="Default"/>
        <w:numPr>
          <w:ilvl w:val="0"/>
          <w:numId w:val="8"/>
        </w:numPr>
        <w:rPr>
          <w:sz w:val="22"/>
          <w:szCs w:val="22"/>
        </w:rPr>
      </w:pPr>
      <w:r w:rsidRPr="00691CE6">
        <w:rPr>
          <w:sz w:val="22"/>
          <w:szCs w:val="22"/>
        </w:rPr>
        <w:t>Planning and Cllr Neatherway have been contacted regarding the work at Wrights Loke. Cllr Neatherway advised he knows of no current application and will report back to the Council.</w:t>
      </w:r>
      <w:r w:rsidR="00DA5BF5" w:rsidRPr="00691CE6">
        <w:rPr>
          <w:sz w:val="22"/>
          <w:szCs w:val="22"/>
        </w:rPr>
        <w:t xml:space="preserve"> </w:t>
      </w:r>
    </w:p>
    <w:p w14:paraId="356E354C" w14:textId="79248352" w:rsidR="00DA5BF5" w:rsidRPr="00691CE6" w:rsidRDefault="00E25F42" w:rsidP="00683373">
      <w:pPr>
        <w:pStyle w:val="Default"/>
        <w:numPr>
          <w:ilvl w:val="0"/>
          <w:numId w:val="8"/>
        </w:numPr>
        <w:rPr>
          <w:sz w:val="22"/>
          <w:szCs w:val="22"/>
        </w:rPr>
      </w:pPr>
      <w:r w:rsidRPr="00691CE6">
        <w:rPr>
          <w:sz w:val="22"/>
          <w:szCs w:val="22"/>
        </w:rPr>
        <w:t>Barclays debit card ordered</w:t>
      </w:r>
    </w:p>
    <w:p w14:paraId="5FFF6532" w14:textId="417824BC" w:rsidR="00DA5BF5" w:rsidRPr="00691CE6" w:rsidRDefault="00E25F42" w:rsidP="00683373">
      <w:pPr>
        <w:pStyle w:val="Default"/>
        <w:numPr>
          <w:ilvl w:val="0"/>
          <w:numId w:val="8"/>
        </w:numPr>
        <w:rPr>
          <w:sz w:val="22"/>
          <w:szCs w:val="22"/>
        </w:rPr>
      </w:pPr>
      <w:r w:rsidRPr="00691CE6">
        <w:rPr>
          <w:sz w:val="22"/>
          <w:szCs w:val="22"/>
        </w:rPr>
        <w:t>Clerk completing</w:t>
      </w:r>
      <w:r w:rsidR="00DA5BF5" w:rsidRPr="00691CE6">
        <w:rPr>
          <w:sz w:val="22"/>
          <w:szCs w:val="22"/>
        </w:rPr>
        <w:t xml:space="preserve"> final submissions for CILCA qualification and started FILCA qualification</w:t>
      </w:r>
    </w:p>
    <w:p w14:paraId="63DA1F08" w14:textId="51EF4E1E" w:rsidR="00DA5BF5" w:rsidRPr="00691CE6" w:rsidRDefault="00E25F42" w:rsidP="00683373">
      <w:pPr>
        <w:pStyle w:val="Default"/>
        <w:numPr>
          <w:ilvl w:val="0"/>
          <w:numId w:val="8"/>
        </w:numPr>
        <w:spacing w:line="276" w:lineRule="auto"/>
        <w:rPr>
          <w:sz w:val="22"/>
          <w:szCs w:val="22"/>
        </w:rPr>
      </w:pPr>
      <w:r w:rsidRPr="00691CE6">
        <w:rPr>
          <w:sz w:val="22"/>
          <w:szCs w:val="22"/>
        </w:rPr>
        <w:t xml:space="preserve">Highways advised that there is an objection to FP11 footpath </w:t>
      </w:r>
      <w:r w:rsidR="0017672B" w:rsidRPr="00691CE6">
        <w:rPr>
          <w:sz w:val="22"/>
          <w:szCs w:val="22"/>
        </w:rPr>
        <w:t>and will be in touch regarding next steps</w:t>
      </w:r>
    </w:p>
    <w:p w14:paraId="41E55703" w14:textId="77777777" w:rsidR="00DA5BF5" w:rsidRPr="00691CE6" w:rsidRDefault="00DA5BF5" w:rsidP="00683373">
      <w:pPr>
        <w:pStyle w:val="Default"/>
        <w:numPr>
          <w:ilvl w:val="0"/>
          <w:numId w:val="8"/>
        </w:numPr>
        <w:spacing w:line="276" w:lineRule="auto"/>
        <w:rPr>
          <w:sz w:val="22"/>
          <w:szCs w:val="22"/>
        </w:rPr>
      </w:pPr>
      <w:r w:rsidRPr="00691CE6">
        <w:rPr>
          <w:sz w:val="22"/>
          <w:szCs w:val="22"/>
        </w:rPr>
        <w:t>Action plan advertised on website</w:t>
      </w:r>
    </w:p>
    <w:p w14:paraId="1647F784" w14:textId="77777777" w:rsidR="00DA5BF5" w:rsidRPr="00691CE6" w:rsidRDefault="00DA5BF5" w:rsidP="00683373">
      <w:pPr>
        <w:pStyle w:val="Default"/>
        <w:numPr>
          <w:ilvl w:val="0"/>
          <w:numId w:val="8"/>
        </w:numPr>
        <w:spacing w:line="276" w:lineRule="auto"/>
        <w:rPr>
          <w:sz w:val="22"/>
          <w:szCs w:val="22"/>
        </w:rPr>
      </w:pPr>
      <w:r w:rsidRPr="00691CE6">
        <w:rPr>
          <w:sz w:val="22"/>
          <w:szCs w:val="22"/>
        </w:rPr>
        <w:t xml:space="preserve">Signs for playing field organised </w:t>
      </w:r>
    </w:p>
    <w:p w14:paraId="61EF4C3B" w14:textId="77777777" w:rsidR="00DA5BF5" w:rsidRPr="00691CE6" w:rsidRDefault="00DA5BF5" w:rsidP="00683373">
      <w:pPr>
        <w:pStyle w:val="Default"/>
        <w:numPr>
          <w:ilvl w:val="0"/>
          <w:numId w:val="8"/>
        </w:numPr>
        <w:spacing w:line="276" w:lineRule="auto"/>
        <w:rPr>
          <w:sz w:val="22"/>
          <w:szCs w:val="22"/>
        </w:rPr>
      </w:pPr>
      <w:r w:rsidRPr="00691CE6">
        <w:rPr>
          <w:sz w:val="22"/>
          <w:szCs w:val="22"/>
        </w:rPr>
        <w:t>Have phone call organised with St James Trust on Monday</w:t>
      </w:r>
    </w:p>
    <w:p w14:paraId="344C6600" w14:textId="73C93FD4" w:rsidR="00DA5BF5" w:rsidRPr="00691CE6" w:rsidRDefault="00DA5BF5" w:rsidP="00683373">
      <w:pPr>
        <w:pStyle w:val="Default"/>
        <w:numPr>
          <w:ilvl w:val="0"/>
          <w:numId w:val="8"/>
        </w:numPr>
        <w:spacing w:line="276" w:lineRule="auto"/>
        <w:rPr>
          <w:sz w:val="22"/>
          <w:szCs w:val="22"/>
        </w:rPr>
      </w:pPr>
      <w:r w:rsidRPr="00691CE6">
        <w:rPr>
          <w:sz w:val="22"/>
          <w:szCs w:val="22"/>
        </w:rPr>
        <w:t xml:space="preserve">Grit bin survey for NCC </w:t>
      </w:r>
      <w:r w:rsidR="0017672B" w:rsidRPr="00691CE6">
        <w:rPr>
          <w:sz w:val="22"/>
          <w:szCs w:val="22"/>
        </w:rPr>
        <w:t>– Cllr Miles to complete</w:t>
      </w:r>
    </w:p>
    <w:p w14:paraId="71F1DD6C" w14:textId="77777777" w:rsidR="00DA5BF5" w:rsidRPr="00691CE6" w:rsidRDefault="00DA5BF5" w:rsidP="00683373">
      <w:pPr>
        <w:pStyle w:val="Default"/>
        <w:numPr>
          <w:ilvl w:val="0"/>
          <w:numId w:val="8"/>
        </w:numPr>
        <w:spacing w:line="276" w:lineRule="auto"/>
        <w:rPr>
          <w:sz w:val="22"/>
          <w:szCs w:val="22"/>
        </w:rPr>
      </w:pPr>
      <w:r w:rsidRPr="00691CE6">
        <w:rPr>
          <w:sz w:val="22"/>
          <w:szCs w:val="22"/>
        </w:rPr>
        <w:t xml:space="preserve">Playing field inspection to be organised </w:t>
      </w:r>
    </w:p>
    <w:p w14:paraId="1C6FC5DA" w14:textId="1A1FB905" w:rsidR="0017672B" w:rsidRPr="00691CE6" w:rsidRDefault="0017672B" w:rsidP="00683373">
      <w:pPr>
        <w:pStyle w:val="Default"/>
        <w:numPr>
          <w:ilvl w:val="0"/>
          <w:numId w:val="8"/>
        </w:numPr>
        <w:spacing w:line="276" w:lineRule="auto"/>
        <w:rPr>
          <w:sz w:val="22"/>
          <w:szCs w:val="22"/>
        </w:rPr>
      </w:pPr>
      <w:r w:rsidRPr="00691CE6">
        <w:rPr>
          <w:sz w:val="22"/>
          <w:szCs w:val="22"/>
        </w:rPr>
        <w:t xml:space="preserve">Telephone meeting arranged </w:t>
      </w:r>
      <w:r w:rsidR="000E1569" w:rsidRPr="00691CE6">
        <w:rPr>
          <w:sz w:val="22"/>
          <w:szCs w:val="22"/>
        </w:rPr>
        <w:t>with St James Trust</w:t>
      </w:r>
    </w:p>
    <w:p w14:paraId="66C866C0" w14:textId="77777777" w:rsidR="00DA5BF5" w:rsidRPr="00691CE6" w:rsidRDefault="00DA5BF5" w:rsidP="00DA5BF5">
      <w:pPr>
        <w:pStyle w:val="Default"/>
        <w:rPr>
          <w:sz w:val="22"/>
          <w:szCs w:val="22"/>
        </w:rPr>
      </w:pPr>
    </w:p>
    <w:p w14:paraId="311AD0F5" w14:textId="77777777" w:rsidR="00DA5BF5" w:rsidRPr="00691CE6" w:rsidRDefault="00DA5BF5" w:rsidP="00DA5BF5">
      <w:pPr>
        <w:pStyle w:val="Default"/>
        <w:rPr>
          <w:sz w:val="22"/>
          <w:szCs w:val="22"/>
        </w:rPr>
      </w:pPr>
      <w:r w:rsidRPr="00691CE6">
        <w:rPr>
          <w:sz w:val="22"/>
          <w:szCs w:val="22"/>
        </w:rPr>
        <w:t>8. Periodic items</w:t>
      </w:r>
    </w:p>
    <w:p w14:paraId="6CCF0E7C" w14:textId="77777777" w:rsidR="00DA5BF5" w:rsidRPr="00691CE6" w:rsidRDefault="00DA5BF5" w:rsidP="00DA5BF5">
      <w:pPr>
        <w:pStyle w:val="Default"/>
        <w:rPr>
          <w:sz w:val="22"/>
          <w:szCs w:val="22"/>
        </w:rPr>
      </w:pPr>
      <w:r w:rsidRPr="00691CE6">
        <w:rPr>
          <w:sz w:val="22"/>
          <w:szCs w:val="22"/>
        </w:rPr>
        <w:t xml:space="preserve">8.1 AGAR published on website along with Exercise of Public Rights </w:t>
      </w:r>
    </w:p>
    <w:p w14:paraId="5E6B8FD3" w14:textId="77777777" w:rsidR="00DA5BF5" w:rsidRPr="00691CE6" w:rsidRDefault="00DA5BF5" w:rsidP="00DA5BF5">
      <w:pPr>
        <w:pStyle w:val="Default"/>
        <w:rPr>
          <w:sz w:val="22"/>
          <w:szCs w:val="22"/>
        </w:rPr>
      </w:pPr>
    </w:p>
    <w:p w14:paraId="51E3BE03" w14:textId="77777777" w:rsidR="00DA5BF5" w:rsidRPr="00691CE6" w:rsidRDefault="00DA5BF5" w:rsidP="00DA5BF5">
      <w:pPr>
        <w:pStyle w:val="Default"/>
        <w:rPr>
          <w:sz w:val="22"/>
          <w:szCs w:val="22"/>
        </w:rPr>
      </w:pPr>
      <w:r w:rsidRPr="00691CE6">
        <w:rPr>
          <w:sz w:val="22"/>
          <w:szCs w:val="22"/>
        </w:rPr>
        <w:t xml:space="preserve">9.  Finance </w:t>
      </w:r>
    </w:p>
    <w:p w14:paraId="28FD5388" w14:textId="099F1310" w:rsidR="00DA5BF5" w:rsidRPr="00691CE6" w:rsidRDefault="00DA5BF5" w:rsidP="00DA5BF5">
      <w:pPr>
        <w:pStyle w:val="Default"/>
        <w:rPr>
          <w:sz w:val="22"/>
          <w:szCs w:val="22"/>
        </w:rPr>
      </w:pPr>
      <w:r w:rsidRPr="00691CE6">
        <w:rPr>
          <w:sz w:val="22"/>
          <w:szCs w:val="22"/>
        </w:rPr>
        <w:t xml:space="preserve">9.1 Bank statements and bank reconciliation </w:t>
      </w:r>
      <w:r w:rsidR="00836975">
        <w:rPr>
          <w:sz w:val="22"/>
          <w:szCs w:val="22"/>
        </w:rPr>
        <w:t xml:space="preserve">(appendix 2) </w:t>
      </w:r>
      <w:r w:rsidR="000E1569" w:rsidRPr="00691CE6">
        <w:rPr>
          <w:sz w:val="22"/>
          <w:szCs w:val="22"/>
        </w:rPr>
        <w:t>agree</w:t>
      </w:r>
      <w:r w:rsidR="00487E1A" w:rsidRPr="00691CE6">
        <w:rPr>
          <w:sz w:val="22"/>
          <w:szCs w:val="22"/>
        </w:rPr>
        <w:t>d with statements signed by Cllr Miles.</w:t>
      </w:r>
    </w:p>
    <w:p w14:paraId="197A451A" w14:textId="6DDD304F" w:rsidR="00DA5BF5" w:rsidRPr="00691CE6" w:rsidRDefault="00DA5BF5" w:rsidP="00DA5BF5">
      <w:pPr>
        <w:pStyle w:val="Default"/>
        <w:rPr>
          <w:sz w:val="22"/>
          <w:szCs w:val="22"/>
        </w:rPr>
      </w:pPr>
      <w:r w:rsidRPr="00691CE6">
        <w:rPr>
          <w:sz w:val="22"/>
          <w:szCs w:val="22"/>
        </w:rPr>
        <w:t>9.2 Income and Expenditure</w:t>
      </w:r>
      <w:r w:rsidR="00487E1A" w:rsidRPr="00691CE6">
        <w:rPr>
          <w:sz w:val="22"/>
          <w:szCs w:val="22"/>
        </w:rPr>
        <w:t xml:space="preserve">: see appendix </w:t>
      </w:r>
      <w:r w:rsidR="00836975">
        <w:rPr>
          <w:sz w:val="22"/>
          <w:szCs w:val="22"/>
        </w:rPr>
        <w:t>3</w:t>
      </w:r>
    </w:p>
    <w:p w14:paraId="02B9AEDF" w14:textId="7FCF37C9" w:rsidR="00DA5BF5" w:rsidRPr="00691CE6" w:rsidRDefault="00DA5BF5" w:rsidP="00DA5BF5">
      <w:pPr>
        <w:pStyle w:val="Default"/>
        <w:rPr>
          <w:sz w:val="22"/>
          <w:szCs w:val="22"/>
        </w:rPr>
      </w:pPr>
      <w:r w:rsidRPr="00691CE6">
        <w:rPr>
          <w:sz w:val="22"/>
          <w:szCs w:val="22"/>
        </w:rPr>
        <w:t>9.3 Payment schedule:</w:t>
      </w:r>
      <w:r w:rsidR="00487E1A" w:rsidRPr="00691CE6">
        <w:rPr>
          <w:sz w:val="22"/>
          <w:szCs w:val="22"/>
        </w:rPr>
        <w:t xml:space="preserve"> agreed with one late payment to Cllr Pearson re </w:t>
      </w:r>
      <w:r w:rsidR="00937729" w:rsidRPr="00691CE6">
        <w:rPr>
          <w:sz w:val="22"/>
          <w:szCs w:val="22"/>
        </w:rPr>
        <w:t>DBS</w:t>
      </w:r>
      <w:r w:rsidR="002956F1" w:rsidRPr="00691CE6">
        <w:rPr>
          <w:sz w:val="22"/>
          <w:szCs w:val="22"/>
        </w:rPr>
        <w:t>.</w:t>
      </w:r>
      <w:r w:rsidR="00487E1A" w:rsidRPr="00691CE6">
        <w:rPr>
          <w:sz w:val="22"/>
          <w:szCs w:val="22"/>
        </w:rPr>
        <w:t xml:space="preserve"> </w:t>
      </w:r>
      <w:r w:rsidR="00032784" w:rsidRPr="00691CE6">
        <w:rPr>
          <w:sz w:val="22"/>
          <w:szCs w:val="22"/>
        </w:rPr>
        <w:t xml:space="preserve">See appendix </w:t>
      </w:r>
      <w:r w:rsidR="00836975">
        <w:rPr>
          <w:sz w:val="22"/>
          <w:szCs w:val="22"/>
        </w:rPr>
        <w:t>4</w:t>
      </w:r>
    </w:p>
    <w:p w14:paraId="19AFFB06" w14:textId="0BFEE951" w:rsidR="00DA5BF5" w:rsidRPr="00691CE6" w:rsidRDefault="00DA5BF5" w:rsidP="00DA5BF5">
      <w:pPr>
        <w:pStyle w:val="Default"/>
        <w:rPr>
          <w:sz w:val="22"/>
          <w:szCs w:val="22"/>
        </w:rPr>
      </w:pPr>
      <w:r w:rsidRPr="00691CE6">
        <w:rPr>
          <w:sz w:val="22"/>
          <w:szCs w:val="22"/>
        </w:rPr>
        <w:t xml:space="preserve"> </w:t>
      </w:r>
    </w:p>
    <w:p w14:paraId="0F3DD0C0" w14:textId="77777777" w:rsidR="00DA5BF5" w:rsidRPr="00691CE6" w:rsidRDefault="00DA5BF5" w:rsidP="00DA5BF5">
      <w:pPr>
        <w:pStyle w:val="Default"/>
        <w:rPr>
          <w:sz w:val="22"/>
          <w:szCs w:val="22"/>
        </w:rPr>
      </w:pPr>
      <w:r w:rsidRPr="00691CE6">
        <w:rPr>
          <w:sz w:val="22"/>
          <w:szCs w:val="22"/>
        </w:rPr>
        <w:t>10. Highways</w:t>
      </w:r>
    </w:p>
    <w:p w14:paraId="517E18BC" w14:textId="4976B67E" w:rsidR="00DA5BF5" w:rsidRPr="00691CE6" w:rsidRDefault="00DA5BF5" w:rsidP="00DA5BF5">
      <w:pPr>
        <w:pStyle w:val="Default"/>
        <w:rPr>
          <w:sz w:val="22"/>
          <w:szCs w:val="22"/>
        </w:rPr>
      </w:pPr>
      <w:r w:rsidRPr="00691CE6">
        <w:rPr>
          <w:sz w:val="22"/>
          <w:szCs w:val="22"/>
        </w:rPr>
        <w:t>10.1 Highways Inspection Update and Actions</w:t>
      </w:r>
      <w:r w:rsidR="001216CD" w:rsidRPr="00691CE6">
        <w:rPr>
          <w:sz w:val="22"/>
          <w:szCs w:val="22"/>
        </w:rPr>
        <w:t xml:space="preserve">: Update received to say that a </w:t>
      </w:r>
      <w:r w:rsidRPr="00691CE6">
        <w:rPr>
          <w:sz w:val="22"/>
          <w:szCs w:val="22"/>
        </w:rPr>
        <w:t xml:space="preserve">camera team </w:t>
      </w:r>
      <w:r w:rsidR="001216CD" w:rsidRPr="00691CE6">
        <w:rPr>
          <w:sz w:val="22"/>
          <w:szCs w:val="22"/>
        </w:rPr>
        <w:t xml:space="preserve">will be </w:t>
      </w:r>
      <w:r w:rsidRPr="00691CE6">
        <w:rPr>
          <w:sz w:val="22"/>
          <w:szCs w:val="22"/>
        </w:rPr>
        <w:t>checking flooding at</w:t>
      </w:r>
      <w:r w:rsidR="001216CD" w:rsidRPr="00691CE6">
        <w:rPr>
          <w:sz w:val="22"/>
          <w:szCs w:val="22"/>
        </w:rPr>
        <w:t xml:space="preserve"> the</w:t>
      </w:r>
      <w:r w:rsidRPr="00691CE6">
        <w:rPr>
          <w:sz w:val="22"/>
          <w:szCs w:val="22"/>
        </w:rPr>
        <w:t xml:space="preserve"> social club this week </w:t>
      </w:r>
      <w:r w:rsidR="004C7CF6" w:rsidRPr="00691CE6">
        <w:rPr>
          <w:sz w:val="22"/>
          <w:szCs w:val="22"/>
        </w:rPr>
        <w:t>with action to be undertaken soon. Overhanging hed</w:t>
      </w:r>
      <w:r w:rsidRPr="00691CE6">
        <w:rPr>
          <w:sz w:val="22"/>
          <w:szCs w:val="22"/>
        </w:rPr>
        <w:t xml:space="preserve">ge has been cut </w:t>
      </w:r>
      <w:r w:rsidR="004C7CF6" w:rsidRPr="00691CE6">
        <w:rPr>
          <w:sz w:val="22"/>
          <w:szCs w:val="22"/>
        </w:rPr>
        <w:t xml:space="preserve">at the </w:t>
      </w:r>
      <w:proofErr w:type="spellStart"/>
      <w:r w:rsidR="004C7CF6" w:rsidRPr="00691CE6">
        <w:rPr>
          <w:sz w:val="22"/>
          <w:szCs w:val="22"/>
        </w:rPr>
        <w:t>Pightel</w:t>
      </w:r>
      <w:proofErr w:type="spellEnd"/>
      <w:r w:rsidR="004C7CF6" w:rsidRPr="00691CE6">
        <w:rPr>
          <w:sz w:val="22"/>
          <w:szCs w:val="22"/>
        </w:rPr>
        <w:t>.</w:t>
      </w:r>
    </w:p>
    <w:p w14:paraId="6D87CCF8" w14:textId="465FFD9A" w:rsidR="00DA5BF5" w:rsidRPr="00691CE6" w:rsidRDefault="00DA5BF5" w:rsidP="00DA5BF5">
      <w:pPr>
        <w:pStyle w:val="Default"/>
        <w:rPr>
          <w:sz w:val="22"/>
          <w:szCs w:val="22"/>
        </w:rPr>
      </w:pPr>
      <w:r w:rsidRPr="00691CE6">
        <w:rPr>
          <w:sz w:val="22"/>
          <w:szCs w:val="22"/>
        </w:rPr>
        <w:t xml:space="preserve">10.2 </w:t>
      </w:r>
      <w:r w:rsidR="00D45271" w:rsidRPr="00691CE6">
        <w:rPr>
          <w:sz w:val="22"/>
          <w:szCs w:val="22"/>
        </w:rPr>
        <w:t xml:space="preserve">Cllr D Houlton reported that the </w:t>
      </w:r>
      <w:r w:rsidRPr="00691CE6">
        <w:rPr>
          <w:sz w:val="22"/>
          <w:szCs w:val="22"/>
        </w:rPr>
        <w:t xml:space="preserve">overgrowing hedges </w:t>
      </w:r>
      <w:r w:rsidR="002956F1" w:rsidRPr="00691CE6">
        <w:rPr>
          <w:sz w:val="22"/>
          <w:szCs w:val="22"/>
        </w:rPr>
        <w:t xml:space="preserve">at the allotments </w:t>
      </w:r>
      <w:r w:rsidRPr="00691CE6">
        <w:rPr>
          <w:sz w:val="22"/>
          <w:szCs w:val="22"/>
        </w:rPr>
        <w:t xml:space="preserve">on Mundesley Road </w:t>
      </w:r>
      <w:r w:rsidR="000B361F" w:rsidRPr="00691CE6">
        <w:rPr>
          <w:sz w:val="22"/>
          <w:szCs w:val="22"/>
        </w:rPr>
        <w:t xml:space="preserve">are the Parish Council’s responsibility </w:t>
      </w:r>
      <w:r w:rsidR="002E36B8" w:rsidRPr="00691CE6">
        <w:rPr>
          <w:sz w:val="22"/>
          <w:szCs w:val="22"/>
        </w:rPr>
        <w:t>following correspondence with the Diocese.</w:t>
      </w:r>
    </w:p>
    <w:p w14:paraId="0DCF3CC9" w14:textId="77777777" w:rsidR="00DA5BF5" w:rsidRPr="00691CE6" w:rsidRDefault="00DA5BF5" w:rsidP="00DA5BF5">
      <w:pPr>
        <w:pStyle w:val="Default"/>
        <w:rPr>
          <w:sz w:val="22"/>
          <w:szCs w:val="22"/>
        </w:rPr>
      </w:pPr>
    </w:p>
    <w:p w14:paraId="625B93B4" w14:textId="77777777" w:rsidR="00DA5BF5" w:rsidRPr="00691CE6" w:rsidRDefault="00DA5BF5" w:rsidP="00DA5BF5">
      <w:pPr>
        <w:pStyle w:val="Default"/>
        <w:rPr>
          <w:sz w:val="22"/>
          <w:szCs w:val="22"/>
        </w:rPr>
      </w:pPr>
      <w:r w:rsidRPr="00691CE6">
        <w:rPr>
          <w:sz w:val="22"/>
          <w:szCs w:val="22"/>
        </w:rPr>
        <w:t xml:space="preserve">11. Playing Field </w:t>
      </w:r>
    </w:p>
    <w:p w14:paraId="6E3E526E" w14:textId="5BF9BC1F" w:rsidR="00DA5BF5" w:rsidRPr="00691CE6" w:rsidRDefault="00DA5BF5" w:rsidP="00DA5BF5">
      <w:pPr>
        <w:pStyle w:val="Default"/>
        <w:rPr>
          <w:sz w:val="22"/>
          <w:szCs w:val="22"/>
        </w:rPr>
      </w:pPr>
      <w:r w:rsidRPr="00691CE6">
        <w:rPr>
          <w:sz w:val="22"/>
          <w:szCs w:val="22"/>
        </w:rPr>
        <w:t xml:space="preserve">11.1 </w:t>
      </w:r>
      <w:r w:rsidR="002956F1" w:rsidRPr="00691CE6">
        <w:rPr>
          <w:sz w:val="22"/>
          <w:szCs w:val="22"/>
        </w:rPr>
        <w:t>The results of the survey were discussed</w:t>
      </w:r>
      <w:r w:rsidR="00380561" w:rsidRPr="00691CE6">
        <w:rPr>
          <w:sz w:val="22"/>
          <w:szCs w:val="22"/>
        </w:rPr>
        <w:t xml:space="preserve"> with costings being sourced for equipment.</w:t>
      </w:r>
      <w:r w:rsidRPr="00691CE6">
        <w:rPr>
          <w:sz w:val="22"/>
          <w:szCs w:val="22"/>
        </w:rPr>
        <w:t xml:space="preserve"> </w:t>
      </w:r>
      <w:r w:rsidR="00380561" w:rsidRPr="00691CE6">
        <w:rPr>
          <w:sz w:val="22"/>
          <w:szCs w:val="22"/>
        </w:rPr>
        <w:t>There will be further discussion once the costings are presented to Council with emphasis on what was suggested in the survey taking priority</w:t>
      </w:r>
      <w:r w:rsidR="003E162C" w:rsidRPr="00691CE6">
        <w:rPr>
          <w:sz w:val="22"/>
          <w:szCs w:val="22"/>
        </w:rPr>
        <w:t>.</w:t>
      </w:r>
    </w:p>
    <w:p w14:paraId="67ED3155" w14:textId="3EAAB140" w:rsidR="00DA5BF5" w:rsidRPr="00691CE6" w:rsidRDefault="003E162C" w:rsidP="00DA5BF5">
      <w:pPr>
        <w:pStyle w:val="Default"/>
        <w:rPr>
          <w:sz w:val="22"/>
          <w:szCs w:val="22"/>
        </w:rPr>
      </w:pPr>
      <w:r w:rsidRPr="00691CE6">
        <w:rPr>
          <w:sz w:val="22"/>
          <w:szCs w:val="22"/>
        </w:rPr>
        <w:t>A w</w:t>
      </w:r>
      <w:r w:rsidR="00DA5BF5" w:rsidRPr="00691CE6">
        <w:rPr>
          <w:sz w:val="22"/>
          <w:szCs w:val="22"/>
        </w:rPr>
        <w:t xml:space="preserve">orking party </w:t>
      </w:r>
      <w:r w:rsidRPr="00691CE6">
        <w:rPr>
          <w:sz w:val="22"/>
          <w:szCs w:val="22"/>
        </w:rPr>
        <w:t xml:space="preserve">is </w:t>
      </w:r>
      <w:r w:rsidR="00DA5BF5" w:rsidRPr="00691CE6">
        <w:rPr>
          <w:sz w:val="22"/>
          <w:szCs w:val="22"/>
        </w:rPr>
        <w:t>to be organised re cleaning play equipment.</w:t>
      </w:r>
    </w:p>
    <w:p w14:paraId="118A6EF6" w14:textId="77777777" w:rsidR="00DA5BF5" w:rsidRPr="00691CE6" w:rsidRDefault="00DA5BF5" w:rsidP="00DA5BF5">
      <w:pPr>
        <w:pStyle w:val="Default"/>
        <w:rPr>
          <w:sz w:val="22"/>
          <w:szCs w:val="22"/>
        </w:rPr>
      </w:pPr>
    </w:p>
    <w:p w14:paraId="06CF881F" w14:textId="77777777" w:rsidR="00DA5BF5" w:rsidRPr="00691CE6" w:rsidRDefault="00DA5BF5" w:rsidP="00DA5BF5">
      <w:pPr>
        <w:pStyle w:val="Default"/>
        <w:rPr>
          <w:sz w:val="22"/>
          <w:szCs w:val="22"/>
        </w:rPr>
      </w:pPr>
      <w:r w:rsidRPr="00691CE6">
        <w:rPr>
          <w:sz w:val="22"/>
          <w:szCs w:val="22"/>
        </w:rPr>
        <w:t xml:space="preserve">12. Planning </w:t>
      </w:r>
    </w:p>
    <w:p w14:paraId="62A5BBF1" w14:textId="77777777" w:rsidR="00DA5BF5" w:rsidRPr="00691CE6" w:rsidRDefault="00DA5BF5" w:rsidP="00DA5BF5">
      <w:pPr>
        <w:pStyle w:val="Default"/>
        <w:rPr>
          <w:sz w:val="22"/>
          <w:szCs w:val="22"/>
        </w:rPr>
      </w:pPr>
      <w:r w:rsidRPr="00691CE6">
        <w:rPr>
          <w:sz w:val="22"/>
          <w:szCs w:val="22"/>
        </w:rPr>
        <w:t xml:space="preserve">13.1 New Planning Application: PO/24/0716 Erection of up to six dwellings (outline with  </w:t>
      </w:r>
    </w:p>
    <w:p w14:paraId="0B27EC9D" w14:textId="77777777" w:rsidR="00DA5BF5" w:rsidRPr="00691CE6" w:rsidRDefault="00DA5BF5" w:rsidP="00DA5BF5">
      <w:pPr>
        <w:pStyle w:val="Default"/>
        <w:rPr>
          <w:sz w:val="22"/>
          <w:szCs w:val="22"/>
        </w:rPr>
      </w:pPr>
      <w:r w:rsidRPr="00691CE6">
        <w:rPr>
          <w:sz w:val="22"/>
          <w:szCs w:val="22"/>
        </w:rPr>
        <w:t xml:space="preserve">        with details of access only): land off Bradfield Road, </w:t>
      </w:r>
      <w:proofErr w:type="gramStart"/>
      <w:r w:rsidRPr="00691CE6">
        <w:rPr>
          <w:sz w:val="22"/>
          <w:szCs w:val="22"/>
        </w:rPr>
        <w:t>Trunch :</w:t>
      </w:r>
      <w:proofErr w:type="gramEnd"/>
      <w:r w:rsidRPr="00691CE6">
        <w:rPr>
          <w:sz w:val="22"/>
          <w:szCs w:val="22"/>
        </w:rPr>
        <w:t xml:space="preserve"> object (TPC Planning </w:t>
      </w:r>
    </w:p>
    <w:p w14:paraId="15ACF145" w14:textId="77777777" w:rsidR="00DA5BF5" w:rsidRPr="00691CE6" w:rsidRDefault="00DA5BF5" w:rsidP="00DA5BF5">
      <w:pPr>
        <w:pStyle w:val="Default"/>
        <w:rPr>
          <w:sz w:val="22"/>
          <w:szCs w:val="22"/>
        </w:rPr>
      </w:pPr>
      <w:r w:rsidRPr="00691CE6">
        <w:rPr>
          <w:sz w:val="22"/>
          <w:szCs w:val="22"/>
        </w:rPr>
        <w:t xml:space="preserve">        Committee decision as fell out of meeting timescale)  </w:t>
      </w:r>
    </w:p>
    <w:p w14:paraId="26B09A51" w14:textId="77777777" w:rsidR="00DA5BF5" w:rsidRPr="00691CE6" w:rsidRDefault="00DA5BF5" w:rsidP="00DA5BF5">
      <w:pPr>
        <w:pStyle w:val="Default"/>
        <w:rPr>
          <w:sz w:val="22"/>
          <w:szCs w:val="22"/>
        </w:rPr>
      </w:pPr>
      <w:r w:rsidRPr="00691CE6">
        <w:rPr>
          <w:sz w:val="22"/>
          <w:szCs w:val="22"/>
        </w:rPr>
        <w:t xml:space="preserve">13.2 Decisions: PF/24/0592 Agricultural Barn, Brick Kiln Lane, Trunch: Approve full-   </w:t>
      </w:r>
    </w:p>
    <w:p w14:paraId="601CDC62" w14:textId="77777777" w:rsidR="00DA5BF5" w:rsidRPr="00691CE6" w:rsidRDefault="00DA5BF5" w:rsidP="00DA5BF5">
      <w:pPr>
        <w:pStyle w:val="Default"/>
        <w:rPr>
          <w:sz w:val="22"/>
          <w:szCs w:val="22"/>
        </w:rPr>
      </w:pPr>
      <w:r w:rsidRPr="00691CE6">
        <w:rPr>
          <w:sz w:val="22"/>
          <w:szCs w:val="22"/>
        </w:rPr>
        <w:t xml:space="preserve">        planning permission</w:t>
      </w:r>
    </w:p>
    <w:p w14:paraId="4E3F75F7" w14:textId="77777777" w:rsidR="00DA5BF5" w:rsidRPr="00691CE6" w:rsidRDefault="00DA5BF5" w:rsidP="00DA5BF5">
      <w:pPr>
        <w:pStyle w:val="Default"/>
        <w:rPr>
          <w:sz w:val="22"/>
          <w:szCs w:val="22"/>
        </w:rPr>
      </w:pPr>
      <w:r w:rsidRPr="00691CE6">
        <w:rPr>
          <w:sz w:val="22"/>
          <w:szCs w:val="22"/>
        </w:rPr>
        <w:t>13.3 Appeals: none</w:t>
      </w:r>
    </w:p>
    <w:p w14:paraId="739D60D1" w14:textId="77777777" w:rsidR="00DA5BF5" w:rsidRPr="00691CE6" w:rsidRDefault="00DA5BF5" w:rsidP="00DA5BF5">
      <w:pPr>
        <w:pStyle w:val="Default"/>
        <w:rPr>
          <w:sz w:val="22"/>
          <w:szCs w:val="22"/>
        </w:rPr>
      </w:pPr>
    </w:p>
    <w:p w14:paraId="779814D4" w14:textId="77777777" w:rsidR="00DA5BF5" w:rsidRPr="00691CE6" w:rsidRDefault="00DA5BF5" w:rsidP="00DA5BF5">
      <w:pPr>
        <w:pStyle w:val="Default"/>
        <w:rPr>
          <w:sz w:val="22"/>
          <w:szCs w:val="22"/>
        </w:rPr>
      </w:pPr>
      <w:r w:rsidRPr="00691CE6">
        <w:rPr>
          <w:sz w:val="22"/>
          <w:szCs w:val="22"/>
        </w:rPr>
        <w:lastRenderedPageBreak/>
        <w:t>13 Footpaths</w:t>
      </w:r>
    </w:p>
    <w:p w14:paraId="2064003B" w14:textId="12F5A423" w:rsidR="00DA5BF5" w:rsidRPr="00691CE6" w:rsidRDefault="00DA5BF5" w:rsidP="00DA5BF5">
      <w:pPr>
        <w:pStyle w:val="Default"/>
        <w:rPr>
          <w:sz w:val="22"/>
          <w:szCs w:val="22"/>
        </w:rPr>
      </w:pPr>
      <w:r w:rsidRPr="00691CE6">
        <w:rPr>
          <w:sz w:val="22"/>
          <w:szCs w:val="22"/>
        </w:rPr>
        <w:t xml:space="preserve">13.1 </w:t>
      </w:r>
      <w:r w:rsidR="003E162C" w:rsidRPr="00691CE6">
        <w:rPr>
          <w:sz w:val="22"/>
          <w:szCs w:val="22"/>
        </w:rPr>
        <w:t xml:space="preserve">NNDC have been </w:t>
      </w:r>
      <w:r w:rsidRPr="00691CE6">
        <w:rPr>
          <w:sz w:val="22"/>
          <w:szCs w:val="22"/>
        </w:rPr>
        <w:t xml:space="preserve">contacted </w:t>
      </w:r>
      <w:r w:rsidR="003E162C" w:rsidRPr="00691CE6">
        <w:rPr>
          <w:sz w:val="22"/>
          <w:szCs w:val="22"/>
        </w:rPr>
        <w:t>regarding</w:t>
      </w:r>
      <w:r w:rsidRPr="00691CE6">
        <w:rPr>
          <w:sz w:val="22"/>
          <w:szCs w:val="22"/>
        </w:rPr>
        <w:t xml:space="preserve"> their schedule of work when hedges and grass </w:t>
      </w:r>
      <w:r w:rsidR="003E162C" w:rsidRPr="00691CE6">
        <w:rPr>
          <w:sz w:val="22"/>
          <w:szCs w:val="22"/>
        </w:rPr>
        <w:t xml:space="preserve">are due to be cut. </w:t>
      </w:r>
    </w:p>
    <w:p w14:paraId="37698A9C" w14:textId="50DFDC54" w:rsidR="00DA5BF5" w:rsidRPr="00691CE6" w:rsidRDefault="00DA5BF5" w:rsidP="00DA5BF5">
      <w:pPr>
        <w:pStyle w:val="Default"/>
        <w:rPr>
          <w:sz w:val="22"/>
          <w:szCs w:val="22"/>
        </w:rPr>
      </w:pPr>
      <w:r w:rsidRPr="00691CE6">
        <w:rPr>
          <w:sz w:val="22"/>
          <w:szCs w:val="22"/>
        </w:rPr>
        <w:t>Cllr Wilson rai</w:t>
      </w:r>
      <w:r w:rsidR="003E162C" w:rsidRPr="00691CE6">
        <w:rPr>
          <w:sz w:val="22"/>
          <w:szCs w:val="22"/>
        </w:rPr>
        <w:t xml:space="preserve">sed the </w:t>
      </w:r>
      <w:r w:rsidRPr="00691CE6">
        <w:rPr>
          <w:sz w:val="22"/>
          <w:szCs w:val="22"/>
        </w:rPr>
        <w:t xml:space="preserve">area around </w:t>
      </w:r>
      <w:r w:rsidR="003E162C" w:rsidRPr="00691CE6">
        <w:rPr>
          <w:sz w:val="22"/>
          <w:szCs w:val="22"/>
        </w:rPr>
        <w:t xml:space="preserve">the </w:t>
      </w:r>
      <w:r w:rsidRPr="00691CE6">
        <w:rPr>
          <w:sz w:val="22"/>
          <w:szCs w:val="22"/>
        </w:rPr>
        <w:t xml:space="preserve">pub and </w:t>
      </w:r>
      <w:r w:rsidR="003E162C" w:rsidRPr="00691CE6">
        <w:rPr>
          <w:sz w:val="22"/>
          <w:szCs w:val="22"/>
        </w:rPr>
        <w:t>its poor state</w:t>
      </w:r>
      <w:r w:rsidRPr="00691CE6">
        <w:rPr>
          <w:sz w:val="22"/>
          <w:szCs w:val="22"/>
        </w:rPr>
        <w:t xml:space="preserve">. Clerk to write letter </w:t>
      </w:r>
      <w:r w:rsidR="001A759A" w:rsidRPr="00691CE6">
        <w:rPr>
          <w:sz w:val="22"/>
          <w:szCs w:val="22"/>
        </w:rPr>
        <w:t>to landlord.</w:t>
      </w:r>
    </w:p>
    <w:p w14:paraId="66F75ED5" w14:textId="77777777" w:rsidR="00DA5BF5" w:rsidRPr="00691CE6" w:rsidRDefault="00DA5BF5" w:rsidP="00DA5BF5">
      <w:pPr>
        <w:pStyle w:val="Default"/>
        <w:rPr>
          <w:sz w:val="22"/>
          <w:szCs w:val="22"/>
        </w:rPr>
      </w:pPr>
    </w:p>
    <w:p w14:paraId="3AFDFB41" w14:textId="77777777" w:rsidR="00DA5BF5" w:rsidRPr="00691CE6" w:rsidRDefault="00DA5BF5" w:rsidP="00DA5BF5">
      <w:pPr>
        <w:pStyle w:val="Default"/>
        <w:rPr>
          <w:sz w:val="22"/>
          <w:szCs w:val="22"/>
        </w:rPr>
      </w:pPr>
      <w:r w:rsidRPr="00691CE6">
        <w:rPr>
          <w:sz w:val="22"/>
          <w:szCs w:val="22"/>
        </w:rPr>
        <w:t>14 To receive a report and consider any actions</w:t>
      </w:r>
    </w:p>
    <w:p w14:paraId="3C9CB957" w14:textId="70A46173" w:rsidR="00DA5BF5" w:rsidRPr="00691CE6" w:rsidRDefault="00DA5BF5" w:rsidP="00DA5BF5">
      <w:pPr>
        <w:pStyle w:val="Default"/>
        <w:rPr>
          <w:sz w:val="22"/>
          <w:szCs w:val="22"/>
        </w:rPr>
      </w:pPr>
      <w:r w:rsidRPr="00691CE6">
        <w:rPr>
          <w:sz w:val="22"/>
          <w:szCs w:val="22"/>
        </w:rPr>
        <w:t xml:space="preserve">14.1 Allotments: </w:t>
      </w:r>
      <w:r w:rsidR="001A759A" w:rsidRPr="00691CE6">
        <w:rPr>
          <w:sz w:val="22"/>
          <w:szCs w:val="22"/>
        </w:rPr>
        <w:t xml:space="preserve"> The Diocese say that </w:t>
      </w:r>
      <w:r w:rsidR="00120A46" w:rsidRPr="00691CE6">
        <w:rPr>
          <w:sz w:val="22"/>
          <w:szCs w:val="22"/>
        </w:rPr>
        <w:t xml:space="preserve">the recommended work from the survey in 2023 has been completed however the Council are questioning </w:t>
      </w:r>
      <w:r w:rsidR="00546B79" w:rsidRPr="00691CE6">
        <w:rPr>
          <w:sz w:val="22"/>
          <w:szCs w:val="22"/>
        </w:rPr>
        <w:t xml:space="preserve">how much work was completed. Cllr D Houlton will contact the Diocese to ask for clarification </w:t>
      </w:r>
      <w:r w:rsidR="0095142C" w:rsidRPr="00691CE6">
        <w:rPr>
          <w:sz w:val="22"/>
          <w:szCs w:val="22"/>
        </w:rPr>
        <w:t xml:space="preserve">of work undertaken. It is the allotment tenants’ responsibility to maintain </w:t>
      </w:r>
      <w:r w:rsidR="00F91E7B" w:rsidRPr="00691CE6">
        <w:rPr>
          <w:sz w:val="22"/>
          <w:szCs w:val="22"/>
        </w:rPr>
        <w:t>and tidy hedgerows and bushes.</w:t>
      </w:r>
      <w:r w:rsidRPr="00691CE6">
        <w:rPr>
          <w:sz w:val="22"/>
          <w:szCs w:val="22"/>
        </w:rPr>
        <w:t xml:space="preserve"> </w:t>
      </w:r>
    </w:p>
    <w:p w14:paraId="637F1871" w14:textId="7446113C" w:rsidR="00DA5BF5" w:rsidRPr="00691CE6" w:rsidRDefault="00DA5BF5" w:rsidP="00DA5BF5">
      <w:pPr>
        <w:pStyle w:val="Default"/>
        <w:rPr>
          <w:sz w:val="22"/>
          <w:szCs w:val="22"/>
        </w:rPr>
      </w:pPr>
      <w:r w:rsidRPr="00691CE6">
        <w:rPr>
          <w:sz w:val="22"/>
          <w:szCs w:val="22"/>
        </w:rPr>
        <w:t xml:space="preserve">14.2 Community Speed: </w:t>
      </w:r>
      <w:r w:rsidR="00F91E7B" w:rsidRPr="00691CE6">
        <w:rPr>
          <w:sz w:val="22"/>
          <w:szCs w:val="22"/>
        </w:rPr>
        <w:t xml:space="preserve">The </w:t>
      </w:r>
      <w:proofErr w:type="spellStart"/>
      <w:r w:rsidR="00F91E7B" w:rsidRPr="00691CE6">
        <w:rPr>
          <w:sz w:val="22"/>
          <w:szCs w:val="22"/>
        </w:rPr>
        <w:t>Speedwatch</w:t>
      </w:r>
      <w:proofErr w:type="spellEnd"/>
      <w:r w:rsidR="00F91E7B" w:rsidRPr="00691CE6">
        <w:rPr>
          <w:sz w:val="22"/>
          <w:szCs w:val="22"/>
        </w:rPr>
        <w:t xml:space="preserve"> session</w:t>
      </w:r>
      <w:r w:rsidR="008D14ED" w:rsidRPr="00691CE6">
        <w:rPr>
          <w:sz w:val="22"/>
          <w:szCs w:val="22"/>
        </w:rPr>
        <w:t>s are adjusted and organised in</w:t>
      </w:r>
      <w:r w:rsidRPr="00691CE6">
        <w:rPr>
          <w:sz w:val="22"/>
          <w:szCs w:val="22"/>
        </w:rPr>
        <w:t xml:space="preserve"> relation to data received from </w:t>
      </w:r>
      <w:r w:rsidR="008D14ED" w:rsidRPr="00691CE6">
        <w:rPr>
          <w:sz w:val="22"/>
          <w:szCs w:val="22"/>
        </w:rPr>
        <w:t xml:space="preserve">the </w:t>
      </w:r>
      <w:proofErr w:type="spellStart"/>
      <w:r w:rsidRPr="00691CE6">
        <w:rPr>
          <w:sz w:val="22"/>
          <w:szCs w:val="22"/>
        </w:rPr>
        <w:t>Samsign</w:t>
      </w:r>
      <w:proofErr w:type="spellEnd"/>
      <w:r w:rsidRPr="00691CE6">
        <w:rPr>
          <w:sz w:val="22"/>
          <w:szCs w:val="22"/>
        </w:rPr>
        <w:t xml:space="preserve"> device. Nine warning letters </w:t>
      </w:r>
      <w:r w:rsidR="00EE25F9" w:rsidRPr="00691CE6">
        <w:rPr>
          <w:sz w:val="22"/>
          <w:szCs w:val="22"/>
        </w:rPr>
        <w:t>have been sent</w:t>
      </w:r>
      <w:r w:rsidRPr="00691CE6">
        <w:rPr>
          <w:sz w:val="22"/>
          <w:szCs w:val="22"/>
        </w:rPr>
        <w:t xml:space="preserve"> to recent speeding offenders.</w:t>
      </w:r>
    </w:p>
    <w:p w14:paraId="1DD99F17" w14:textId="39147857" w:rsidR="00DA5BF5" w:rsidRPr="00691CE6" w:rsidRDefault="00DA5BF5" w:rsidP="00DA5BF5">
      <w:pPr>
        <w:pStyle w:val="Default"/>
        <w:rPr>
          <w:sz w:val="22"/>
          <w:szCs w:val="22"/>
        </w:rPr>
      </w:pPr>
      <w:r w:rsidRPr="00691CE6">
        <w:rPr>
          <w:sz w:val="22"/>
          <w:szCs w:val="22"/>
        </w:rPr>
        <w:t xml:space="preserve">14.3 Neighbourhood Plan: nothing to report </w:t>
      </w:r>
      <w:r w:rsidR="00B56022" w:rsidRPr="00691CE6">
        <w:rPr>
          <w:sz w:val="22"/>
          <w:szCs w:val="22"/>
        </w:rPr>
        <w:t>(training in July)</w:t>
      </w:r>
    </w:p>
    <w:p w14:paraId="40B8E862" w14:textId="7D0AA2BE" w:rsidR="00DA5BF5" w:rsidRPr="00691CE6" w:rsidRDefault="00DA5BF5" w:rsidP="00DA5BF5">
      <w:pPr>
        <w:pStyle w:val="Default"/>
        <w:rPr>
          <w:sz w:val="22"/>
          <w:szCs w:val="22"/>
        </w:rPr>
      </w:pPr>
      <w:r w:rsidRPr="00691CE6">
        <w:rPr>
          <w:sz w:val="22"/>
          <w:szCs w:val="22"/>
        </w:rPr>
        <w:t xml:space="preserve">14.4 Good Neighbour Scheme: </w:t>
      </w:r>
      <w:r w:rsidR="004C0C2C" w:rsidRPr="00691CE6">
        <w:rPr>
          <w:sz w:val="22"/>
          <w:szCs w:val="22"/>
        </w:rPr>
        <w:t xml:space="preserve">Scheme recently advertised in ‘the </w:t>
      </w:r>
      <w:proofErr w:type="spellStart"/>
      <w:r w:rsidR="004C0C2C" w:rsidRPr="00691CE6">
        <w:rPr>
          <w:sz w:val="22"/>
          <w:szCs w:val="22"/>
        </w:rPr>
        <w:t>Mardle</w:t>
      </w:r>
      <w:proofErr w:type="spellEnd"/>
      <w:r w:rsidR="008C5740" w:rsidRPr="00691CE6">
        <w:rPr>
          <w:sz w:val="22"/>
          <w:szCs w:val="22"/>
        </w:rPr>
        <w:t>’</w:t>
      </w:r>
      <w:r w:rsidRPr="00691CE6">
        <w:rPr>
          <w:sz w:val="22"/>
          <w:szCs w:val="22"/>
        </w:rPr>
        <w:t>.</w:t>
      </w:r>
      <w:r w:rsidR="008C5740" w:rsidRPr="00691CE6">
        <w:rPr>
          <w:sz w:val="22"/>
          <w:szCs w:val="22"/>
        </w:rPr>
        <w:t xml:space="preserve"> The</w:t>
      </w:r>
      <w:r w:rsidR="006121F0" w:rsidRPr="00691CE6">
        <w:rPr>
          <w:sz w:val="22"/>
          <w:szCs w:val="22"/>
        </w:rPr>
        <w:t xml:space="preserve"> </w:t>
      </w:r>
      <w:r w:rsidR="00A85BD4" w:rsidRPr="00691CE6">
        <w:rPr>
          <w:sz w:val="22"/>
          <w:szCs w:val="22"/>
        </w:rPr>
        <w:t>volunteer scheme</w:t>
      </w:r>
      <w:r w:rsidRPr="00691CE6">
        <w:rPr>
          <w:sz w:val="22"/>
          <w:szCs w:val="22"/>
        </w:rPr>
        <w:t xml:space="preserve"> </w:t>
      </w:r>
      <w:r w:rsidR="008C5740" w:rsidRPr="00691CE6">
        <w:rPr>
          <w:sz w:val="22"/>
          <w:szCs w:val="22"/>
        </w:rPr>
        <w:t xml:space="preserve">is </w:t>
      </w:r>
      <w:r w:rsidRPr="00691CE6">
        <w:rPr>
          <w:sz w:val="22"/>
          <w:szCs w:val="22"/>
        </w:rPr>
        <w:t xml:space="preserve">working well with currently 14 volunteers </w:t>
      </w:r>
      <w:r w:rsidR="006121F0" w:rsidRPr="00691CE6">
        <w:rPr>
          <w:sz w:val="22"/>
          <w:szCs w:val="22"/>
        </w:rPr>
        <w:t>who have actioned</w:t>
      </w:r>
      <w:r w:rsidRPr="00691CE6">
        <w:rPr>
          <w:sz w:val="22"/>
          <w:szCs w:val="22"/>
        </w:rPr>
        <w:t xml:space="preserve"> 32 requests in the last three months. </w:t>
      </w:r>
      <w:r w:rsidR="006121F0" w:rsidRPr="00691CE6">
        <w:rPr>
          <w:sz w:val="22"/>
          <w:szCs w:val="22"/>
        </w:rPr>
        <w:t>It was a</w:t>
      </w:r>
      <w:r w:rsidRPr="00691CE6">
        <w:rPr>
          <w:sz w:val="22"/>
          <w:szCs w:val="22"/>
        </w:rPr>
        <w:t xml:space="preserve">greed to subscribe to </w:t>
      </w:r>
      <w:r w:rsidR="00A85BD4" w:rsidRPr="00691CE6">
        <w:rPr>
          <w:sz w:val="22"/>
          <w:szCs w:val="22"/>
        </w:rPr>
        <w:t>the Community Action Network.</w:t>
      </w:r>
    </w:p>
    <w:p w14:paraId="10B7C5D4" w14:textId="73571B36" w:rsidR="00DA5BF5" w:rsidRPr="00691CE6" w:rsidRDefault="00DA5BF5" w:rsidP="00DA5BF5">
      <w:pPr>
        <w:pStyle w:val="Default"/>
        <w:rPr>
          <w:sz w:val="22"/>
          <w:szCs w:val="22"/>
        </w:rPr>
      </w:pPr>
      <w:r w:rsidRPr="00691CE6">
        <w:rPr>
          <w:sz w:val="22"/>
          <w:szCs w:val="22"/>
        </w:rPr>
        <w:t xml:space="preserve">14.5 Warm Room/Community </w:t>
      </w:r>
      <w:r w:rsidR="00A85BD4" w:rsidRPr="00691CE6">
        <w:rPr>
          <w:sz w:val="22"/>
          <w:szCs w:val="22"/>
        </w:rPr>
        <w:t>Café: nothing to report</w:t>
      </w:r>
    </w:p>
    <w:p w14:paraId="752D21C4" w14:textId="77777777" w:rsidR="00DA5BF5" w:rsidRPr="00691CE6" w:rsidRDefault="00DA5BF5" w:rsidP="00DA5BF5">
      <w:pPr>
        <w:pStyle w:val="Default"/>
        <w:rPr>
          <w:sz w:val="22"/>
          <w:szCs w:val="22"/>
        </w:rPr>
      </w:pPr>
    </w:p>
    <w:p w14:paraId="5F754E8B" w14:textId="28632A48" w:rsidR="00DA5BF5" w:rsidRPr="00691CE6" w:rsidRDefault="00DA5BF5" w:rsidP="00DA5BF5">
      <w:pPr>
        <w:pStyle w:val="Default"/>
        <w:rPr>
          <w:sz w:val="22"/>
          <w:szCs w:val="22"/>
        </w:rPr>
      </w:pPr>
      <w:r w:rsidRPr="00691CE6">
        <w:rPr>
          <w:sz w:val="22"/>
          <w:szCs w:val="22"/>
        </w:rPr>
        <w:t>15. General Parish Issues</w:t>
      </w:r>
    </w:p>
    <w:p w14:paraId="32530B88" w14:textId="28E14D01" w:rsidR="00DA5BF5" w:rsidRPr="00691CE6" w:rsidRDefault="00AE0ABE" w:rsidP="00DA5BF5">
      <w:pPr>
        <w:pStyle w:val="Default"/>
        <w:rPr>
          <w:sz w:val="22"/>
          <w:szCs w:val="22"/>
        </w:rPr>
      </w:pPr>
      <w:r w:rsidRPr="00691CE6">
        <w:rPr>
          <w:sz w:val="22"/>
          <w:szCs w:val="22"/>
        </w:rPr>
        <w:t>Clerk on a</w:t>
      </w:r>
      <w:r w:rsidR="00DA5BF5" w:rsidRPr="00691CE6">
        <w:rPr>
          <w:sz w:val="22"/>
          <w:szCs w:val="22"/>
        </w:rPr>
        <w:t>nnual leave 1</w:t>
      </w:r>
      <w:r w:rsidR="00DA5BF5" w:rsidRPr="00691CE6">
        <w:rPr>
          <w:sz w:val="22"/>
          <w:szCs w:val="22"/>
          <w:vertAlign w:val="superscript"/>
        </w:rPr>
        <w:t>st</w:t>
      </w:r>
      <w:r w:rsidR="00DA5BF5" w:rsidRPr="00691CE6">
        <w:rPr>
          <w:sz w:val="22"/>
          <w:szCs w:val="22"/>
        </w:rPr>
        <w:t xml:space="preserve"> to 5</w:t>
      </w:r>
      <w:r w:rsidR="00DA5BF5" w:rsidRPr="00691CE6">
        <w:rPr>
          <w:sz w:val="22"/>
          <w:szCs w:val="22"/>
          <w:vertAlign w:val="superscript"/>
        </w:rPr>
        <w:t>th</w:t>
      </w:r>
      <w:r w:rsidR="00DA5BF5" w:rsidRPr="00691CE6">
        <w:rPr>
          <w:sz w:val="22"/>
          <w:szCs w:val="22"/>
        </w:rPr>
        <w:t xml:space="preserve"> July week </w:t>
      </w:r>
    </w:p>
    <w:p w14:paraId="36EE1C80" w14:textId="77777777" w:rsidR="00DA5BF5" w:rsidRPr="00691CE6" w:rsidRDefault="00DA5BF5" w:rsidP="00DA5BF5">
      <w:pPr>
        <w:pStyle w:val="Default"/>
        <w:rPr>
          <w:sz w:val="22"/>
          <w:szCs w:val="22"/>
        </w:rPr>
      </w:pPr>
      <w:r w:rsidRPr="00691CE6">
        <w:rPr>
          <w:sz w:val="22"/>
          <w:szCs w:val="22"/>
        </w:rPr>
        <w:t>Neighbourhood Plan to be discussed at next meeting</w:t>
      </w:r>
    </w:p>
    <w:p w14:paraId="67C827E6" w14:textId="39E27DBF" w:rsidR="00DA5BF5" w:rsidRPr="00691CE6" w:rsidRDefault="00DA5BF5" w:rsidP="00DA5BF5">
      <w:pPr>
        <w:pStyle w:val="Default"/>
        <w:rPr>
          <w:sz w:val="22"/>
          <w:szCs w:val="22"/>
        </w:rPr>
      </w:pPr>
      <w:r w:rsidRPr="00691CE6">
        <w:rPr>
          <w:sz w:val="22"/>
          <w:szCs w:val="22"/>
        </w:rPr>
        <w:t>Village green to be discussed at next meeting including TVS</w:t>
      </w:r>
      <w:r w:rsidR="00691CE6" w:rsidRPr="00691CE6">
        <w:rPr>
          <w:sz w:val="22"/>
          <w:szCs w:val="22"/>
        </w:rPr>
        <w:t>’s offer of financial support for bench and picnic table.</w:t>
      </w:r>
    </w:p>
    <w:p w14:paraId="0A0C2158" w14:textId="77777777" w:rsidR="00691CE6" w:rsidRPr="00691CE6" w:rsidRDefault="00691CE6" w:rsidP="00DA5BF5">
      <w:pPr>
        <w:pStyle w:val="Default"/>
        <w:rPr>
          <w:sz w:val="22"/>
          <w:szCs w:val="22"/>
        </w:rPr>
      </w:pPr>
    </w:p>
    <w:p w14:paraId="44564D5A" w14:textId="56539045" w:rsidR="00691CE6" w:rsidRPr="00691CE6" w:rsidRDefault="00691CE6" w:rsidP="00DA5BF5">
      <w:pPr>
        <w:pStyle w:val="Default"/>
        <w:rPr>
          <w:sz w:val="22"/>
          <w:szCs w:val="22"/>
        </w:rPr>
      </w:pPr>
      <w:r w:rsidRPr="00691CE6">
        <w:rPr>
          <w:sz w:val="22"/>
          <w:szCs w:val="22"/>
        </w:rPr>
        <w:t>16. Date of next meeting 9</w:t>
      </w:r>
      <w:r w:rsidRPr="00691CE6">
        <w:rPr>
          <w:sz w:val="22"/>
          <w:szCs w:val="22"/>
          <w:vertAlign w:val="superscript"/>
        </w:rPr>
        <w:t>th</w:t>
      </w:r>
      <w:r w:rsidRPr="00691CE6">
        <w:rPr>
          <w:sz w:val="22"/>
          <w:szCs w:val="22"/>
        </w:rPr>
        <w:t xml:space="preserve"> July 2024</w:t>
      </w:r>
    </w:p>
    <w:p w14:paraId="4F909475" w14:textId="77777777" w:rsidR="00691CE6" w:rsidRPr="00691CE6" w:rsidRDefault="00691CE6" w:rsidP="00DA5BF5">
      <w:pPr>
        <w:pStyle w:val="Default"/>
        <w:rPr>
          <w:sz w:val="22"/>
          <w:szCs w:val="22"/>
        </w:rPr>
      </w:pPr>
    </w:p>
    <w:p w14:paraId="1A6C24A7" w14:textId="5DF71DD8" w:rsidR="00691CE6" w:rsidRPr="00691CE6" w:rsidRDefault="00691CE6" w:rsidP="00DA5BF5">
      <w:pPr>
        <w:pStyle w:val="Default"/>
        <w:rPr>
          <w:sz w:val="22"/>
          <w:szCs w:val="22"/>
        </w:rPr>
      </w:pPr>
      <w:r w:rsidRPr="00691CE6">
        <w:rPr>
          <w:sz w:val="22"/>
          <w:szCs w:val="22"/>
        </w:rPr>
        <w:t>Meeting closed at 20.16pm</w:t>
      </w:r>
    </w:p>
    <w:p w14:paraId="04AF94C0" w14:textId="77777777" w:rsidR="00DA5BF5" w:rsidRPr="00691CE6" w:rsidRDefault="00DA5BF5" w:rsidP="00DA5BF5">
      <w:pPr>
        <w:pStyle w:val="Default"/>
        <w:rPr>
          <w:sz w:val="22"/>
          <w:szCs w:val="22"/>
        </w:rPr>
      </w:pPr>
    </w:p>
    <w:p w14:paraId="71C95B36" w14:textId="77777777" w:rsidR="000F2527" w:rsidRPr="00691CE6" w:rsidRDefault="000F2527" w:rsidP="000F2527">
      <w:pPr>
        <w:keepLines/>
        <w:rPr>
          <w:rFonts w:ascii="Arial" w:hAnsi="Arial" w:cs="Arial"/>
        </w:rPr>
      </w:pPr>
    </w:p>
    <w:p w14:paraId="5FD64E28" w14:textId="77777777" w:rsidR="00D26FE5" w:rsidRPr="00691CE6" w:rsidRDefault="00D26FE5" w:rsidP="00D26FE5">
      <w:pPr>
        <w:keepLines/>
        <w:rPr>
          <w:rFonts w:ascii="Arial" w:hAnsi="Arial" w:cs="Arial"/>
        </w:rPr>
      </w:pPr>
    </w:p>
    <w:p w14:paraId="0CFE55B9" w14:textId="77777777" w:rsidR="000526E6" w:rsidRPr="00691CE6" w:rsidRDefault="000526E6" w:rsidP="00D26FE5">
      <w:pPr>
        <w:keepLines/>
        <w:rPr>
          <w:rFonts w:ascii="Arial" w:hAnsi="Arial" w:cs="Arial"/>
        </w:rPr>
      </w:pPr>
    </w:p>
    <w:p w14:paraId="5AAF36FF" w14:textId="77777777" w:rsidR="000526E6" w:rsidRPr="00691CE6" w:rsidRDefault="000526E6" w:rsidP="00D26FE5">
      <w:pPr>
        <w:keepLines/>
        <w:rPr>
          <w:rFonts w:ascii="Arial" w:hAnsi="Arial" w:cs="Arial"/>
        </w:rPr>
      </w:pPr>
    </w:p>
    <w:p w14:paraId="6CBA0A9D" w14:textId="77777777" w:rsidR="000526E6" w:rsidRPr="00691CE6" w:rsidRDefault="000526E6" w:rsidP="00D26FE5">
      <w:pPr>
        <w:keepLines/>
        <w:rPr>
          <w:rFonts w:ascii="Arial" w:hAnsi="Arial" w:cs="Arial"/>
        </w:rPr>
      </w:pPr>
    </w:p>
    <w:p w14:paraId="10857EBC" w14:textId="77777777" w:rsidR="000526E6" w:rsidRPr="00691CE6" w:rsidRDefault="000526E6" w:rsidP="00D26FE5">
      <w:pPr>
        <w:keepLines/>
        <w:rPr>
          <w:rFonts w:ascii="Arial" w:hAnsi="Arial" w:cs="Arial"/>
        </w:rPr>
      </w:pPr>
    </w:p>
    <w:p w14:paraId="15A26FB2" w14:textId="77777777" w:rsidR="000526E6" w:rsidRPr="00691CE6" w:rsidRDefault="000526E6" w:rsidP="00D26FE5">
      <w:pPr>
        <w:keepLines/>
        <w:rPr>
          <w:rFonts w:ascii="Arial" w:hAnsi="Arial" w:cs="Arial"/>
        </w:rPr>
      </w:pPr>
    </w:p>
    <w:p w14:paraId="0BEDE8CD" w14:textId="77777777" w:rsidR="000526E6" w:rsidRPr="00691CE6" w:rsidRDefault="000526E6" w:rsidP="00D26FE5">
      <w:pPr>
        <w:keepLines/>
        <w:rPr>
          <w:rFonts w:ascii="Arial" w:hAnsi="Arial" w:cs="Arial"/>
        </w:rPr>
      </w:pPr>
    </w:p>
    <w:p w14:paraId="60FFCF65" w14:textId="77777777" w:rsidR="00C72A41" w:rsidRPr="00691CE6" w:rsidRDefault="00C72A41" w:rsidP="00C72A41">
      <w:pPr>
        <w:pStyle w:val="Default"/>
        <w:rPr>
          <w:sz w:val="22"/>
          <w:szCs w:val="22"/>
        </w:rPr>
      </w:pPr>
    </w:p>
    <w:p w14:paraId="64957584" w14:textId="77777777" w:rsidR="00255F82" w:rsidRPr="00691CE6" w:rsidRDefault="00255F82" w:rsidP="00ED7AD4">
      <w:pPr>
        <w:pStyle w:val="Default"/>
        <w:rPr>
          <w:sz w:val="22"/>
          <w:szCs w:val="22"/>
        </w:rPr>
      </w:pPr>
    </w:p>
    <w:p w14:paraId="6BA26BFD" w14:textId="77777777" w:rsidR="00255F82" w:rsidRPr="00691CE6" w:rsidRDefault="00255F82" w:rsidP="00ED7AD4">
      <w:pPr>
        <w:pStyle w:val="Default"/>
        <w:rPr>
          <w:sz w:val="22"/>
          <w:szCs w:val="22"/>
        </w:rPr>
      </w:pPr>
    </w:p>
    <w:p w14:paraId="4A783ECD" w14:textId="77777777" w:rsidR="00255F82" w:rsidRPr="00691CE6" w:rsidRDefault="00255F82" w:rsidP="00ED7AD4">
      <w:pPr>
        <w:pStyle w:val="Default"/>
        <w:rPr>
          <w:sz w:val="22"/>
          <w:szCs w:val="22"/>
        </w:rPr>
      </w:pPr>
    </w:p>
    <w:p w14:paraId="7220A2B9" w14:textId="77777777" w:rsidR="00255F82" w:rsidRPr="00691CE6" w:rsidRDefault="00255F82" w:rsidP="00ED7AD4">
      <w:pPr>
        <w:pStyle w:val="Default"/>
        <w:rPr>
          <w:sz w:val="22"/>
          <w:szCs w:val="22"/>
        </w:rPr>
      </w:pPr>
    </w:p>
    <w:p w14:paraId="13A00288" w14:textId="77777777" w:rsidR="00255F82" w:rsidRPr="00691CE6" w:rsidRDefault="00255F82" w:rsidP="00ED7AD4">
      <w:pPr>
        <w:pStyle w:val="Default"/>
        <w:rPr>
          <w:sz w:val="22"/>
          <w:szCs w:val="22"/>
        </w:rPr>
      </w:pPr>
    </w:p>
    <w:p w14:paraId="65BCB77D" w14:textId="77777777" w:rsidR="00255F82" w:rsidRPr="00691CE6" w:rsidRDefault="00255F82" w:rsidP="00ED7AD4">
      <w:pPr>
        <w:pStyle w:val="Default"/>
        <w:rPr>
          <w:sz w:val="22"/>
          <w:szCs w:val="22"/>
        </w:rPr>
      </w:pPr>
    </w:p>
    <w:p w14:paraId="6704CA1B" w14:textId="77777777" w:rsidR="00255F82" w:rsidRPr="00691CE6" w:rsidRDefault="00255F82" w:rsidP="00ED7AD4">
      <w:pPr>
        <w:pStyle w:val="Default"/>
        <w:rPr>
          <w:sz w:val="22"/>
          <w:szCs w:val="22"/>
        </w:rPr>
      </w:pPr>
    </w:p>
    <w:p w14:paraId="14C0F641" w14:textId="77777777" w:rsidR="00255F82" w:rsidRPr="00691CE6" w:rsidRDefault="00255F82" w:rsidP="00ED7AD4">
      <w:pPr>
        <w:pStyle w:val="Default"/>
        <w:rPr>
          <w:sz w:val="22"/>
          <w:szCs w:val="22"/>
        </w:rPr>
      </w:pPr>
    </w:p>
    <w:p w14:paraId="146C9C64" w14:textId="77777777" w:rsidR="00255F82" w:rsidRPr="00691CE6" w:rsidRDefault="00255F82" w:rsidP="00ED7AD4">
      <w:pPr>
        <w:pStyle w:val="Default"/>
        <w:rPr>
          <w:sz w:val="22"/>
          <w:szCs w:val="22"/>
        </w:rPr>
      </w:pPr>
    </w:p>
    <w:p w14:paraId="2BD7C8D2" w14:textId="77777777" w:rsidR="00255F82" w:rsidRPr="00691CE6" w:rsidRDefault="00255F82" w:rsidP="00ED7AD4">
      <w:pPr>
        <w:pStyle w:val="Default"/>
        <w:rPr>
          <w:sz w:val="22"/>
          <w:szCs w:val="22"/>
        </w:rPr>
      </w:pPr>
    </w:p>
    <w:p w14:paraId="7FD36805" w14:textId="17F5CBE8" w:rsidR="00255F82" w:rsidRDefault="005B0D89" w:rsidP="00ED7AD4">
      <w:pPr>
        <w:pStyle w:val="Default"/>
        <w:rPr>
          <w:sz w:val="22"/>
          <w:szCs w:val="22"/>
        </w:rPr>
      </w:pPr>
      <w:r>
        <w:rPr>
          <w:sz w:val="22"/>
          <w:szCs w:val="22"/>
        </w:rPr>
        <w:lastRenderedPageBreak/>
        <w:t>Appendix 1</w:t>
      </w:r>
    </w:p>
    <w:p w14:paraId="33E4FE21" w14:textId="77777777" w:rsidR="005B0D89" w:rsidRPr="005B0D89" w:rsidRDefault="005B0D89" w:rsidP="005B0D89">
      <w:pPr>
        <w:rPr>
          <w:rFonts w:cstheme="minorHAnsi"/>
          <w:b/>
          <w:bCs/>
        </w:rPr>
      </w:pPr>
      <w:r w:rsidRPr="005B0D89">
        <w:rPr>
          <w:rFonts w:cstheme="minorHAnsi"/>
          <w:b/>
          <w:bCs/>
        </w:rPr>
        <w:t>County Councillor’s Report, June 2024</w:t>
      </w:r>
    </w:p>
    <w:p w14:paraId="72F61220" w14:textId="77777777" w:rsidR="005B0D89" w:rsidRPr="005B0D89" w:rsidRDefault="005B0D89" w:rsidP="005B0D89">
      <w:pPr>
        <w:rPr>
          <w:rFonts w:cstheme="minorHAnsi"/>
        </w:rPr>
      </w:pPr>
      <w:r w:rsidRPr="005B0D89">
        <w:rPr>
          <w:rFonts w:cstheme="minorHAnsi"/>
        </w:rPr>
        <w:t xml:space="preserve">As I mentioned in my last report, there’s not much going on </w:t>
      </w:r>
      <w:proofErr w:type="gramStart"/>
      <w:r w:rsidRPr="005B0D89">
        <w:rPr>
          <w:rFonts w:cstheme="minorHAnsi"/>
        </w:rPr>
        <w:t>at the moment</w:t>
      </w:r>
      <w:proofErr w:type="gramEnd"/>
      <w:r w:rsidRPr="005B0D89">
        <w:rPr>
          <w:rFonts w:cstheme="minorHAnsi"/>
        </w:rPr>
        <w:t xml:space="preserve"> at County Hall and now the General Election means there will be even less happening that I can report.</w:t>
      </w:r>
    </w:p>
    <w:p w14:paraId="6522432B" w14:textId="77777777" w:rsidR="005B0D89" w:rsidRPr="005B0D89" w:rsidRDefault="005B0D89" w:rsidP="005B0D89">
      <w:pPr>
        <w:rPr>
          <w:rFonts w:cstheme="minorHAnsi"/>
        </w:rPr>
      </w:pPr>
      <w:r w:rsidRPr="005B0D89">
        <w:rPr>
          <w:rFonts w:cstheme="minorHAnsi"/>
        </w:rPr>
        <w:t xml:space="preserve">There have been some interesting items relating to debates about speed limits, flooding and support for children with disabilities and additional needs. But it is difficult to report those fully during the election period. </w:t>
      </w:r>
      <w:proofErr w:type="gramStart"/>
      <w:r w:rsidRPr="005B0D89">
        <w:rPr>
          <w:rFonts w:cstheme="minorHAnsi"/>
        </w:rPr>
        <w:t>So</w:t>
      </w:r>
      <w:proofErr w:type="gramEnd"/>
      <w:r w:rsidRPr="005B0D89">
        <w:rPr>
          <w:rFonts w:cstheme="minorHAnsi"/>
        </w:rPr>
        <w:t xml:space="preserve"> I will save those up for my July report which I will send out in the weekend of 6</w:t>
      </w:r>
      <w:r w:rsidRPr="005B0D89">
        <w:rPr>
          <w:rFonts w:cstheme="minorHAnsi"/>
          <w:vertAlign w:val="superscript"/>
        </w:rPr>
        <w:t>th</w:t>
      </w:r>
      <w:r w:rsidRPr="005B0D89">
        <w:rPr>
          <w:rFonts w:cstheme="minorHAnsi"/>
        </w:rPr>
        <w:t>/7</w:t>
      </w:r>
      <w:r w:rsidRPr="005B0D89">
        <w:rPr>
          <w:rFonts w:cstheme="minorHAnsi"/>
          <w:vertAlign w:val="superscript"/>
        </w:rPr>
        <w:t>th</w:t>
      </w:r>
      <w:r w:rsidRPr="005B0D89">
        <w:rPr>
          <w:rFonts w:cstheme="minorHAnsi"/>
        </w:rPr>
        <w:t xml:space="preserve"> July.</w:t>
      </w:r>
    </w:p>
    <w:p w14:paraId="6E77B809" w14:textId="77777777" w:rsidR="005B0D89" w:rsidRPr="005B0D89" w:rsidRDefault="005B0D89" w:rsidP="005B0D89">
      <w:pPr>
        <w:rPr>
          <w:rFonts w:cstheme="minorHAnsi"/>
          <w:b/>
          <w:bCs/>
        </w:rPr>
      </w:pPr>
      <w:r w:rsidRPr="005B0D89">
        <w:rPr>
          <w:rFonts w:cstheme="minorHAnsi"/>
          <w:b/>
          <w:bCs/>
        </w:rPr>
        <w:t>The election does not stop me taking up issues on behalf of people or Parish Councils, so please do continue to contact me with issues you would like me to raise.</w:t>
      </w:r>
    </w:p>
    <w:p w14:paraId="01DC354C" w14:textId="77777777" w:rsidR="005B0D89" w:rsidRPr="005B0D89" w:rsidRDefault="005B0D89" w:rsidP="005B0D89">
      <w:pPr>
        <w:rPr>
          <w:rFonts w:cstheme="minorHAnsi"/>
        </w:rPr>
      </w:pPr>
      <w:r w:rsidRPr="005B0D89">
        <w:rPr>
          <w:rFonts w:cstheme="minorHAnsi"/>
        </w:rPr>
        <w:t xml:space="preserve">In case you are interested, here is the advice County Councillors have been given about what we can and cannot do in the election period. You’ll see it says that as individuals there are no restrictions on what we can say and do, only on what we can use council resources for. As an Independent, I don’t have any comment to make about the parties or candidates competing to be our local MP. But I use Council resources to write my </w:t>
      </w:r>
      <w:proofErr w:type="gramStart"/>
      <w:r w:rsidRPr="005B0D89">
        <w:rPr>
          <w:rFonts w:cstheme="minorHAnsi"/>
        </w:rPr>
        <w:t>report</w:t>
      </w:r>
      <w:proofErr w:type="gramEnd"/>
      <w:r w:rsidRPr="005B0D89">
        <w:rPr>
          <w:rFonts w:cstheme="minorHAnsi"/>
        </w:rPr>
        <w:t xml:space="preserve"> so I’d better steer clear of talking about debates at County Hall which tend to go along party lines. </w:t>
      </w:r>
    </w:p>
    <w:p w14:paraId="77F55A2E" w14:textId="77777777" w:rsidR="005B0D89" w:rsidRPr="005B0D89" w:rsidRDefault="005B0D89" w:rsidP="005B0D89">
      <w:pPr>
        <w:rPr>
          <w:rFonts w:cstheme="minorHAnsi"/>
          <w:b/>
          <w:bCs/>
          <w:u w:val="single"/>
        </w:rPr>
      </w:pPr>
      <w:r w:rsidRPr="005B0D89">
        <w:rPr>
          <w:rFonts w:cstheme="minorHAnsi"/>
          <w:b/>
          <w:bCs/>
          <w:u w:val="single"/>
        </w:rPr>
        <w:t>From the Monitoring Officer – Pre-election Period</w:t>
      </w:r>
    </w:p>
    <w:p w14:paraId="1A91920C" w14:textId="77777777" w:rsidR="005B0D89" w:rsidRPr="005B0D89" w:rsidRDefault="005B0D89" w:rsidP="005B0D89">
      <w:pPr>
        <w:numPr>
          <w:ilvl w:val="0"/>
          <w:numId w:val="9"/>
        </w:numPr>
        <w:rPr>
          <w:rFonts w:cstheme="minorHAnsi"/>
          <w:b/>
          <w:bCs/>
        </w:rPr>
      </w:pPr>
      <w:r w:rsidRPr="005B0D89">
        <w:rPr>
          <w:rFonts w:cstheme="minorHAnsi"/>
          <w:b/>
          <w:bCs/>
        </w:rPr>
        <w:t>We don’t have an election – does it apply to us?</w:t>
      </w:r>
    </w:p>
    <w:p w14:paraId="5D9CA02A" w14:textId="77777777" w:rsidR="005B0D89" w:rsidRPr="005B0D89" w:rsidRDefault="005B0D89" w:rsidP="005B0D89">
      <w:pPr>
        <w:rPr>
          <w:rFonts w:cstheme="minorHAnsi"/>
        </w:rPr>
      </w:pPr>
      <w:r w:rsidRPr="005B0D89">
        <w:rPr>
          <w:rFonts w:cstheme="minorHAnsi"/>
        </w:rPr>
        <w:t xml:space="preserve">Yes! The pre-election period applies across the country. The whole point of it is to prevent organisations like our own being seen to support (and by doing so affecting public support for) any political group. </w:t>
      </w:r>
    </w:p>
    <w:p w14:paraId="5CB941E0" w14:textId="77777777" w:rsidR="005B0D89" w:rsidRPr="005B0D89" w:rsidRDefault="005B0D89" w:rsidP="005B0D89">
      <w:pPr>
        <w:rPr>
          <w:rFonts w:cstheme="minorHAnsi"/>
          <w:b/>
          <w:bCs/>
        </w:rPr>
      </w:pPr>
      <w:r w:rsidRPr="005B0D89">
        <w:rPr>
          <w:rFonts w:cstheme="minorHAnsi"/>
          <w:b/>
          <w:bCs/>
        </w:rPr>
        <w:t>      2.   When does pre-election start?</w:t>
      </w:r>
    </w:p>
    <w:p w14:paraId="4A210751" w14:textId="77777777" w:rsidR="005B0D89" w:rsidRPr="005B0D89" w:rsidRDefault="005B0D89" w:rsidP="005B0D89">
      <w:pPr>
        <w:rPr>
          <w:rFonts w:cstheme="minorHAnsi"/>
        </w:rPr>
      </w:pPr>
      <w:r w:rsidRPr="005B0D89">
        <w:rPr>
          <w:rFonts w:cstheme="minorHAnsi"/>
        </w:rPr>
        <w:t>The pre-election period, as a matter of convention, commences on the date of the dissolution of parliament. However, Government has confirmed that, for the general election on 4</w:t>
      </w:r>
      <w:r w:rsidRPr="005B0D89">
        <w:rPr>
          <w:rFonts w:cstheme="minorHAnsi"/>
          <w:vertAlign w:val="superscript"/>
        </w:rPr>
        <w:t>th</w:t>
      </w:r>
      <w:r w:rsidRPr="005B0D89">
        <w:rPr>
          <w:rFonts w:cstheme="minorHAnsi"/>
        </w:rPr>
        <w:t xml:space="preserve"> July 2024, the pre-election period will commence on Saturday 25</w:t>
      </w:r>
      <w:r w:rsidRPr="005B0D89">
        <w:rPr>
          <w:rFonts w:cstheme="minorHAnsi"/>
          <w:vertAlign w:val="superscript"/>
        </w:rPr>
        <w:t>th</w:t>
      </w:r>
      <w:r w:rsidRPr="005B0D89">
        <w:rPr>
          <w:rFonts w:cstheme="minorHAnsi"/>
        </w:rPr>
        <w:t xml:space="preserve"> May 2024 at 1 minute after midnight. Please see </w:t>
      </w:r>
      <w:hyperlink r:id="rId9" w:history="1">
        <w:r w:rsidRPr="005B0D89">
          <w:rPr>
            <w:rStyle w:val="Hyperlink"/>
            <w:rFonts w:cstheme="minorHAnsi"/>
          </w:rPr>
          <w:t>Frequently asked questions | Local Government Association</w:t>
        </w:r>
      </w:hyperlink>
      <w:r w:rsidRPr="005B0D89">
        <w:rPr>
          <w:rFonts w:cstheme="minorHAnsi"/>
        </w:rPr>
        <w:t xml:space="preserve"> and the linked note is also very helpful. </w:t>
      </w:r>
      <w:hyperlink r:id="rId10" w:history="1">
        <w:r w:rsidRPr="005B0D89">
          <w:rPr>
            <w:rStyle w:val="Hyperlink"/>
            <w:rFonts w:cstheme="minorHAnsi"/>
          </w:rPr>
          <w:t>General election timetables 2024 - House of Commons Library (parliament.uk)</w:t>
        </w:r>
      </w:hyperlink>
    </w:p>
    <w:p w14:paraId="70227934" w14:textId="77777777" w:rsidR="005B0D89" w:rsidRPr="005B0D89" w:rsidRDefault="005B0D89" w:rsidP="005B0D89">
      <w:pPr>
        <w:rPr>
          <w:rFonts w:cstheme="minorHAnsi"/>
          <w:b/>
          <w:bCs/>
        </w:rPr>
      </w:pPr>
      <w:r w:rsidRPr="005B0D89">
        <w:rPr>
          <w:rFonts w:cstheme="minorHAnsi"/>
          <w:b/>
          <w:bCs/>
        </w:rPr>
        <w:t xml:space="preserve">3.   What is </w:t>
      </w:r>
      <w:proofErr w:type="gramStart"/>
      <w:r w:rsidRPr="005B0D89">
        <w:rPr>
          <w:rFonts w:cstheme="minorHAnsi"/>
          <w:b/>
          <w:bCs/>
        </w:rPr>
        <w:t>publicity ?</w:t>
      </w:r>
      <w:proofErr w:type="gramEnd"/>
    </w:p>
    <w:p w14:paraId="7590A45E" w14:textId="77777777" w:rsidR="005B0D89" w:rsidRPr="005B0D89" w:rsidRDefault="005B0D89" w:rsidP="005B0D89">
      <w:pPr>
        <w:rPr>
          <w:rFonts w:cstheme="minorHAnsi"/>
        </w:rPr>
      </w:pPr>
      <w:r w:rsidRPr="005B0D89">
        <w:rPr>
          <w:rFonts w:cstheme="minorHAnsi"/>
        </w:rPr>
        <w:t>Publicity is defined as ‘any communication, in whatever form, addressed to the public at large or to a section of the public’.</w:t>
      </w:r>
    </w:p>
    <w:p w14:paraId="48FE9A51" w14:textId="77777777" w:rsidR="005B0D89" w:rsidRPr="005B0D89" w:rsidRDefault="005B0D89" w:rsidP="005B0D89">
      <w:pPr>
        <w:rPr>
          <w:rFonts w:cstheme="minorHAnsi"/>
        </w:rPr>
      </w:pPr>
      <w:r w:rsidRPr="005B0D89">
        <w:rPr>
          <w:rFonts w:cstheme="minorHAnsi"/>
        </w:rPr>
        <w:t xml:space="preserve">The first question to ask is ‘could a reasonable person conclude that you are spending public money, or using public resources, in a way that might influence the outcome of the election?’  In other words, it must pass the ‘is it reasonable?’ test. </w:t>
      </w:r>
    </w:p>
    <w:p w14:paraId="6A72EC1E" w14:textId="77777777" w:rsidR="005B0D89" w:rsidRPr="005B0D89" w:rsidRDefault="005B0D89" w:rsidP="005B0D89">
      <w:pPr>
        <w:rPr>
          <w:rFonts w:cstheme="minorHAnsi"/>
          <w:b/>
          <w:bCs/>
        </w:rPr>
      </w:pPr>
      <w:r w:rsidRPr="005B0D89">
        <w:rPr>
          <w:rFonts w:cstheme="minorHAnsi"/>
          <w:b/>
          <w:bCs/>
        </w:rPr>
        <w:t xml:space="preserve">4.  What are the practical implications? </w:t>
      </w:r>
    </w:p>
    <w:p w14:paraId="55D91ACE" w14:textId="77777777" w:rsidR="005B0D89" w:rsidRPr="005B0D89" w:rsidRDefault="005B0D89" w:rsidP="005B0D89">
      <w:pPr>
        <w:rPr>
          <w:rFonts w:cstheme="minorHAnsi"/>
        </w:rPr>
      </w:pPr>
      <w:r w:rsidRPr="005B0D89">
        <w:rPr>
          <w:rFonts w:cstheme="minorHAnsi"/>
        </w:rPr>
        <w:t xml:space="preserve">For most people, nothing. Business as usual should carry on. Decisions can continue to be made, contracts let, social work, environmental work and the dazzling array of functions and duties undertaken every day is to continue. However, for those working in consultations, comms and with members should be careful of the following things: </w:t>
      </w:r>
    </w:p>
    <w:p w14:paraId="04E63DDC" w14:textId="77777777" w:rsidR="005B0D89" w:rsidRPr="005B0D89" w:rsidRDefault="005B0D89" w:rsidP="005B0D89">
      <w:pPr>
        <w:numPr>
          <w:ilvl w:val="0"/>
          <w:numId w:val="10"/>
        </w:numPr>
        <w:rPr>
          <w:rFonts w:cstheme="minorHAnsi"/>
        </w:rPr>
      </w:pPr>
      <w:r w:rsidRPr="005B0D89">
        <w:rPr>
          <w:rFonts w:cstheme="minorHAnsi"/>
        </w:rPr>
        <w:lastRenderedPageBreak/>
        <w:t xml:space="preserve">No political quotes. Usually, if we do something like open a new library or resource, the member for that portfolio will want to say something – rightly so, they have put in some hard work to get it done. However, in the pre-election period, if we are going to undertake comms, it should be a factual piece and an officer quote if necessary. </w:t>
      </w:r>
    </w:p>
    <w:p w14:paraId="0FDFDF6A" w14:textId="77777777" w:rsidR="005B0D89" w:rsidRPr="005B0D89" w:rsidRDefault="005B0D89" w:rsidP="005B0D89">
      <w:pPr>
        <w:numPr>
          <w:ilvl w:val="0"/>
          <w:numId w:val="10"/>
        </w:numPr>
        <w:rPr>
          <w:rFonts w:cstheme="minorHAnsi"/>
        </w:rPr>
      </w:pPr>
      <w:r w:rsidRPr="005B0D89">
        <w:rPr>
          <w:rFonts w:cstheme="minorHAnsi"/>
        </w:rPr>
        <w:t xml:space="preserve">Local authorities should not publish any publicity on controversial issues or report views or proposals in such a way that identifies them with any individual members or groups of members. </w:t>
      </w:r>
    </w:p>
    <w:p w14:paraId="1A8AABB8" w14:textId="77777777" w:rsidR="005B0D89" w:rsidRPr="005B0D89" w:rsidRDefault="005B0D89" w:rsidP="005B0D89">
      <w:pPr>
        <w:numPr>
          <w:ilvl w:val="0"/>
          <w:numId w:val="10"/>
        </w:numPr>
        <w:rPr>
          <w:rFonts w:cstheme="minorHAnsi"/>
        </w:rPr>
      </w:pPr>
      <w:r w:rsidRPr="005B0D89">
        <w:rPr>
          <w:rFonts w:cstheme="minorHAnsi"/>
        </w:rPr>
        <w:t>We should not launch any new consultations. Unless it is a statutory duty or considered normal council business, such as budget consultations. Councils should consider carefully before starting any new consultations or publishing report findings from consultation exercises, which could be politically sensitive.</w:t>
      </w:r>
    </w:p>
    <w:p w14:paraId="54EA6CE3" w14:textId="77777777" w:rsidR="005B0D89" w:rsidRPr="005B0D89" w:rsidRDefault="005B0D89" w:rsidP="005B0D89">
      <w:pPr>
        <w:rPr>
          <w:rFonts w:cstheme="minorHAnsi"/>
        </w:rPr>
      </w:pPr>
      <w:r w:rsidRPr="005B0D89">
        <w:rPr>
          <w:rFonts w:cstheme="minorHAnsi"/>
        </w:rPr>
        <w:t xml:space="preserve">Please remember that the pre-election period is a restriction on Councils, not on individuals. Individual members can issue their own statements, talk to the media and say what they wish to in their personal capacity. </w:t>
      </w:r>
    </w:p>
    <w:p w14:paraId="40601F66" w14:textId="77777777" w:rsidR="005B0D89" w:rsidRPr="005B0D89" w:rsidRDefault="005B0D89" w:rsidP="005B0D89">
      <w:pPr>
        <w:rPr>
          <w:rFonts w:cstheme="minorHAnsi"/>
        </w:rPr>
      </w:pPr>
      <w:r w:rsidRPr="005B0D89">
        <w:rPr>
          <w:rFonts w:cstheme="minorHAnsi"/>
        </w:rPr>
        <w:t>Please find some common questions asked by Councillors and responses below:</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5816"/>
      </w:tblGrid>
      <w:tr w:rsidR="005B0D89" w:rsidRPr="005B0D89" w14:paraId="6329FCE9" w14:textId="77777777" w:rsidTr="003F6DFF">
        <w:trPr>
          <w:trHeight w:val="300"/>
        </w:trPr>
        <w:tc>
          <w:tcPr>
            <w:tcW w:w="0" w:type="auto"/>
            <w:tcBorders>
              <w:top w:val="single" w:sz="8" w:space="0" w:color="auto"/>
              <w:left w:val="single" w:sz="8" w:space="0" w:color="auto"/>
              <w:bottom w:val="single" w:sz="8" w:space="0" w:color="auto"/>
              <w:right w:val="single" w:sz="8" w:space="0" w:color="auto"/>
            </w:tcBorders>
            <w:shd w:val="clear" w:color="auto" w:fill="C9C9C9"/>
            <w:hideMark/>
          </w:tcPr>
          <w:p w14:paraId="42A16B37" w14:textId="77777777" w:rsidR="005B0D89" w:rsidRPr="005B0D89" w:rsidRDefault="005B0D89" w:rsidP="003F6DFF">
            <w:pPr>
              <w:rPr>
                <w:rFonts w:cstheme="minorHAnsi"/>
              </w:rPr>
            </w:pPr>
            <w:r w:rsidRPr="005B0D89">
              <w:rPr>
                <w:rFonts w:cstheme="minorHAnsi"/>
                <w:b/>
                <w:bCs/>
              </w:rPr>
              <w:t>Question</w:t>
            </w:r>
            <w:r w:rsidRPr="005B0D89">
              <w:rPr>
                <w:rFonts w:cstheme="minorHAnsi"/>
              </w:rPr>
              <w:t> </w:t>
            </w:r>
          </w:p>
        </w:tc>
        <w:tc>
          <w:tcPr>
            <w:tcW w:w="0" w:type="auto"/>
            <w:tcBorders>
              <w:top w:val="single" w:sz="8" w:space="0" w:color="auto"/>
              <w:left w:val="nil"/>
              <w:bottom w:val="single" w:sz="8" w:space="0" w:color="auto"/>
              <w:right w:val="single" w:sz="8" w:space="0" w:color="auto"/>
            </w:tcBorders>
            <w:shd w:val="clear" w:color="auto" w:fill="C9C9C9"/>
            <w:hideMark/>
          </w:tcPr>
          <w:p w14:paraId="459AEAAE" w14:textId="77777777" w:rsidR="005B0D89" w:rsidRPr="005B0D89" w:rsidRDefault="005B0D89" w:rsidP="003F6DFF">
            <w:pPr>
              <w:rPr>
                <w:rFonts w:cstheme="minorHAnsi"/>
              </w:rPr>
            </w:pPr>
            <w:r w:rsidRPr="005B0D89">
              <w:rPr>
                <w:rFonts w:cstheme="minorHAnsi"/>
                <w:b/>
                <w:bCs/>
              </w:rPr>
              <w:t>Response</w:t>
            </w:r>
            <w:r w:rsidRPr="005B0D89">
              <w:rPr>
                <w:rFonts w:cstheme="minorHAnsi"/>
              </w:rPr>
              <w:t>  </w:t>
            </w:r>
          </w:p>
        </w:tc>
      </w:tr>
      <w:tr w:rsidR="005B0D89" w:rsidRPr="005B0D89" w14:paraId="5F1A56A6" w14:textId="77777777" w:rsidTr="003F6DFF">
        <w:trPr>
          <w:trHeight w:val="300"/>
        </w:trPr>
        <w:tc>
          <w:tcPr>
            <w:tcW w:w="0" w:type="auto"/>
            <w:tcBorders>
              <w:top w:val="nil"/>
              <w:left w:val="single" w:sz="8" w:space="0" w:color="auto"/>
              <w:bottom w:val="single" w:sz="8" w:space="0" w:color="auto"/>
              <w:right w:val="single" w:sz="8" w:space="0" w:color="auto"/>
            </w:tcBorders>
            <w:hideMark/>
          </w:tcPr>
          <w:p w14:paraId="5CD85F78" w14:textId="77777777" w:rsidR="005B0D89" w:rsidRPr="005B0D89" w:rsidRDefault="005B0D89" w:rsidP="003F6DFF">
            <w:pPr>
              <w:rPr>
                <w:rFonts w:cstheme="minorHAnsi"/>
              </w:rPr>
            </w:pPr>
            <w:r w:rsidRPr="005B0D89">
              <w:rPr>
                <w:rFonts w:cstheme="minorHAnsi"/>
                <w:b/>
                <w:bCs/>
              </w:rPr>
              <w:t>Can councillors issue their own press releases or talk to the media? </w:t>
            </w:r>
            <w:r w:rsidRPr="005B0D89">
              <w:rPr>
                <w:rFonts w:cstheme="minorHAnsi"/>
              </w:rPr>
              <w:t> </w:t>
            </w:r>
          </w:p>
        </w:tc>
        <w:tc>
          <w:tcPr>
            <w:tcW w:w="0" w:type="auto"/>
            <w:tcBorders>
              <w:top w:val="nil"/>
              <w:left w:val="nil"/>
              <w:bottom w:val="single" w:sz="8" w:space="0" w:color="auto"/>
              <w:right w:val="single" w:sz="8" w:space="0" w:color="auto"/>
            </w:tcBorders>
            <w:hideMark/>
          </w:tcPr>
          <w:p w14:paraId="73D35CDA" w14:textId="77777777" w:rsidR="005B0D89" w:rsidRPr="005B0D89" w:rsidRDefault="005B0D89" w:rsidP="003F6DFF">
            <w:pPr>
              <w:rPr>
                <w:rFonts w:cstheme="minorHAnsi"/>
              </w:rPr>
            </w:pPr>
            <w:r w:rsidRPr="005B0D89">
              <w:rPr>
                <w:rFonts w:cstheme="minorHAnsi"/>
              </w:rPr>
              <w:t>Councillors are free to talk to the media and issue press releases but must not use council resources to do so.  </w:t>
            </w:r>
          </w:p>
          <w:p w14:paraId="0E9E045F" w14:textId="77777777" w:rsidR="005B0D89" w:rsidRPr="005B0D89" w:rsidRDefault="005B0D89" w:rsidP="003F6DFF">
            <w:pPr>
              <w:rPr>
                <w:rFonts w:cstheme="minorHAnsi"/>
              </w:rPr>
            </w:pPr>
            <w:r w:rsidRPr="005B0D89">
              <w:rPr>
                <w:rFonts w:cstheme="minorHAnsi"/>
              </w:rPr>
              <w:t> </w:t>
            </w:r>
          </w:p>
        </w:tc>
      </w:tr>
      <w:tr w:rsidR="005B0D89" w:rsidRPr="005B0D89" w14:paraId="7D64FB90" w14:textId="77777777" w:rsidTr="003F6DFF">
        <w:trPr>
          <w:trHeight w:val="300"/>
        </w:trPr>
        <w:tc>
          <w:tcPr>
            <w:tcW w:w="0" w:type="auto"/>
            <w:tcBorders>
              <w:top w:val="nil"/>
              <w:left w:val="single" w:sz="8" w:space="0" w:color="auto"/>
              <w:bottom w:val="single" w:sz="8" w:space="0" w:color="auto"/>
              <w:right w:val="single" w:sz="8" w:space="0" w:color="auto"/>
            </w:tcBorders>
            <w:hideMark/>
          </w:tcPr>
          <w:p w14:paraId="107B099B" w14:textId="77777777" w:rsidR="005B0D89" w:rsidRPr="005B0D89" w:rsidRDefault="005B0D89" w:rsidP="003F6DFF">
            <w:pPr>
              <w:rPr>
                <w:rFonts w:cstheme="minorHAnsi"/>
              </w:rPr>
            </w:pPr>
            <w:r w:rsidRPr="005B0D89">
              <w:rPr>
                <w:rFonts w:cstheme="minorHAnsi"/>
                <w:b/>
                <w:bCs/>
              </w:rPr>
              <w:t>Can councillors write letters ‘for publication’ to their local newspaper? </w:t>
            </w:r>
            <w:r w:rsidRPr="005B0D89">
              <w:rPr>
                <w:rFonts w:cstheme="minorHAnsi"/>
              </w:rPr>
              <w:t> </w:t>
            </w:r>
          </w:p>
          <w:p w14:paraId="5B2C36FB" w14:textId="77777777" w:rsidR="005B0D89" w:rsidRPr="005B0D89" w:rsidRDefault="005B0D89" w:rsidP="003F6DFF">
            <w:pPr>
              <w:rPr>
                <w:rFonts w:cstheme="minorHAnsi"/>
              </w:rPr>
            </w:pPr>
            <w:r w:rsidRPr="005B0D89">
              <w:rPr>
                <w:rFonts w:cstheme="minorHAnsi"/>
              </w:rPr>
              <w:t> </w:t>
            </w:r>
          </w:p>
        </w:tc>
        <w:tc>
          <w:tcPr>
            <w:tcW w:w="0" w:type="auto"/>
            <w:tcBorders>
              <w:top w:val="nil"/>
              <w:left w:val="nil"/>
              <w:bottom w:val="single" w:sz="8" w:space="0" w:color="auto"/>
              <w:right w:val="single" w:sz="8" w:space="0" w:color="auto"/>
            </w:tcBorders>
            <w:hideMark/>
          </w:tcPr>
          <w:p w14:paraId="4A461373" w14:textId="77777777" w:rsidR="005B0D89" w:rsidRPr="005B0D89" w:rsidRDefault="005B0D89" w:rsidP="003F6DFF">
            <w:pPr>
              <w:rPr>
                <w:rFonts w:cstheme="minorHAnsi"/>
              </w:rPr>
            </w:pPr>
            <w:r w:rsidRPr="005B0D89">
              <w:rPr>
                <w:rFonts w:cstheme="minorHAnsi"/>
              </w:rPr>
              <w:t xml:space="preserve">Yes, </w:t>
            </w:r>
            <w:proofErr w:type="gramStart"/>
            <w:r w:rsidRPr="005B0D89">
              <w:rPr>
                <w:rFonts w:cstheme="minorHAnsi"/>
              </w:rPr>
              <w:t>as long as</w:t>
            </w:r>
            <w:proofErr w:type="gramEnd"/>
            <w:r w:rsidRPr="005B0D89">
              <w:rPr>
                <w:rFonts w:cstheme="minorHAnsi"/>
              </w:rPr>
              <w:t xml:space="preserve"> they don’t use council resources (such as staff) to help them do it. Can councillors still tweet or blog? Councillors can continue but must not use council resources (such as council twitter accounts, email accounts etc.) to do so.  </w:t>
            </w:r>
          </w:p>
        </w:tc>
      </w:tr>
      <w:tr w:rsidR="005B0D89" w:rsidRPr="005B0D89" w14:paraId="1E8F37DA" w14:textId="77777777" w:rsidTr="003F6DFF">
        <w:trPr>
          <w:trHeight w:val="300"/>
        </w:trPr>
        <w:tc>
          <w:tcPr>
            <w:tcW w:w="0" w:type="auto"/>
            <w:tcBorders>
              <w:top w:val="nil"/>
              <w:left w:val="single" w:sz="8" w:space="0" w:color="auto"/>
              <w:bottom w:val="single" w:sz="8" w:space="0" w:color="auto"/>
              <w:right w:val="single" w:sz="8" w:space="0" w:color="auto"/>
            </w:tcBorders>
            <w:hideMark/>
          </w:tcPr>
          <w:p w14:paraId="2613CCE2" w14:textId="77777777" w:rsidR="005B0D89" w:rsidRPr="005B0D89" w:rsidRDefault="005B0D89" w:rsidP="003F6DFF">
            <w:pPr>
              <w:rPr>
                <w:rFonts w:cstheme="minorHAnsi"/>
              </w:rPr>
            </w:pPr>
            <w:r w:rsidRPr="005B0D89">
              <w:rPr>
                <w:rFonts w:cstheme="minorHAnsi"/>
                <w:b/>
                <w:bCs/>
              </w:rPr>
              <w:t>Can councillors who are up for re-election to parliament refer to themselves as councillors in their public statements? </w:t>
            </w:r>
            <w:r w:rsidRPr="005B0D89">
              <w:rPr>
                <w:rFonts w:cstheme="minorHAnsi"/>
              </w:rPr>
              <w:t>  </w:t>
            </w:r>
          </w:p>
        </w:tc>
        <w:tc>
          <w:tcPr>
            <w:tcW w:w="0" w:type="auto"/>
            <w:tcBorders>
              <w:top w:val="nil"/>
              <w:left w:val="nil"/>
              <w:bottom w:val="single" w:sz="8" w:space="0" w:color="auto"/>
              <w:right w:val="single" w:sz="8" w:space="0" w:color="auto"/>
            </w:tcBorders>
            <w:hideMark/>
          </w:tcPr>
          <w:p w14:paraId="60A7C075" w14:textId="77777777" w:rsidR="005B0D89" w:rsidRPr="005B0D89" w:rsidRDefault="005B0D89" w:rsidP="003F6DFF">
            <w:pPr>
              <w:rPr>
                <w:rFonts w:cstheme="minorHAnsi"/>
              </w:rPr>
            </w:pPr>
            <w:r w:rsidRPr="005B0D89">
              <w:rPr>
                <w:rFonts w:cstheme="minorHAnsi"/>
              </w:rPr>
              <w:t>A person remains as a ‘councillor’ and can refer to themselves as such until they retire, their status as a parliamentary candidate does not change their councillor role.  </w:t>
            </w:r>
          </w:p>
        </w:tc>
      </w:tr>
      <w:tr w:rsidR="005B0D89" w:rsidRPr="005B0D89" w14:paraId="62E39183" w14:textId="77777777" w:rsidTr="003F6DFF">
        <w:trPr>
          <w:trHeight w:val="300"/>
        </w:trPr>
        <w:tc>
          <w:tcPr>
            <w:tcW w:w="0" w:type="auto"/>
            <w:tcBorders>
              <w:top w:val="nil"/>
              <w:left w:val="single" w:sz="8" w:space="0" w:color="auto"/>
              <w:bottom w:val="single" w:sz="8" w:space="0" w:color="auto"/>
              <w:right w:val="single" w:sz="8" w:space="0" w:color="auto"/>
            </w:tcBorders>
            <w:hideMark/>
          </w:tcPr>
          <w:p w14:paraId="775E5685" w14:textId="77777777" w:rsidR="005B0D89" w:rsidRPr="005B0D89" w:rsidRDefault="005B0D89" w:rsidP="003F6DFF">
            <w:pPr>
              <w:rPr>
                <w:rFonts w:cstheme="minorHAnsi"/>
              </w:rPr>
            </w:pPr>
            <w:r w:rsidRPr="005B0D89">
              <w:rPr>
                <w:rFonts w:cstheme="minorHAnsi"/>
                <w:b/>
                <w:bCs/>
              </w:rPr>
              <w:t>Can councillors request to visit council establishments? </w:t>
            </w:r>
            <w:r w:rsidRPr="005B0D89">
              <w:rPr>
                <w:rFonts w:cstheme="minorHAnsi"/>
              </w:rPr>
              <w:t> </w:t>
            </w:r>
          </w:p>
        </w:tc>
        <w:tc>
          <w:tcPr>
            <w:tcW w:w="0" w:type="auto"/>
            <w:tcBorders>
              <w:top w:val="nil"/>
              <w:left w:val="nil"/>
              <w:bottom w:val="single" w:sz="8" w:space="0" w:color="auto"/>
              <w:right w:val="single" w:sz="8" w:space="0" w:color="auto"/>
            </w:tcBorders>
            <w:hideMark/>
          </w:tcPr>
          <w:p w14:paraId="792A3296" w14:textId="77777777" w:rsidR="005B0D89" w:rsidRPr="005B0D89" w:rsidRDefault="005B0D89" w:rsidP="003F6DFF">
            <w:pPr>
              <w:rPr>
                <w:rFonts w:cstheme="minorHAnsi"/>
              </w:rPr>
            </w:pPr>
            <w:r w:rsidRPr="005B0D89">
              <w:rPr>
                <w:rFonts w:cstheme="minorHAnsi"/>
              </w:rPr>
              <w:t xml:space="preserve">Generally reasonable requests by current members who are also candidates at the election to visit council establishments </w:t>
            </w:r>
            <w:proofErr w:type="gramStart"/>
            <w:r w:rsidRPr="005B0D89">
              <w:rPr>
                <w:rFonts w:cstheme="minorHAnsi"/>
              </w:rPr>
              <w:t>in the course of</w:t>
            </w:r>
            <w:proofErr w:type="gramEnd"/>
            <w:r w:rsidRPr="005B0D89">
              <w:rPr>
                <w:rFonts w:cstheme="minorHAnsi"/>
              </w:rPr>
              <w:t xml:space="preserve"> their council functions would be approved. Again, check local arrangements and any such visits must not be supported by the council’s media team or council officers.   </w:t>
            </w:r>
          </w:p>
        </w:tc>
      </w:tr>
    </w:tbl>
    <w:p w14:paraId="4F523385" w14:textId="77777777" w:rsidR="005B0D89" w:rsidRPr="00731409" w:rsidRDefault="005B0D89" w:rsidP="005B0D89">
      <w:pPr>
        <w:rPr>
          <w:rFonts w:cstheme="minorHAnsi"/>
          <w:sz w:val="24"/>
          <w:szCs w:val="24"/>
        </w:rPr>
      </w:pPr>
    </w:p>
    <w:p w14:paraId="46BBF64F" w14:textId="77777777" w:rsidR="005B0D89" w:rsidRPr="00691CE6" w:rsidRDefault="005B0D89" w:rsidP="00ED7AD4">
      <w:pPr>
        <w:pStyle w:val="Default"/>
        <w:rPr>
          <w:sz w:val="22"/>
          <w:szCs w:val="22"/>
        </w:rPr>
      </w:pPr>
    </w:p>
    <w:p w14:paraId="03B56988" w14:textId="77777777" w:rsidR="00255F82" w:rsidRDefault="00255F82" w:rsidP="00ED7AD4">
      <w:pPr>
        <w:pStyle w:val="Default"/>
        <w:rPr>
          <w:sz w:val="22"/>
          <w:szCs w:val="22"/>
        </w:rPr>
      </w:pPr>
    </w:p>
    <w:p w14:paraId="0D44EE9B" w14:textId="77777777" w:rsidR="00255F82" w:rsidRDefault="00255F82" w:rsidP="00ED7AD4">
      <w:pPr>
        <w:pStyle w:val="Default"/>
        <w:rPr>
          <w:sz w:val="22"/>
          <w:szCs w:val="22"/>
        </w:rPr>
      </w:pPr>
    </w:p>
    <w:p w14:paraId="2E1B1D9B" w14:textId="77777777" w:rsidR="00255F82" w:rsidRDefault="00255F82" w:rsidP="00ED7AD4">
      <w:pPr>
        <w:pStyle w:val="Default"/>
        <w:rPr>
          <w:sz w:val="22"/>
          <w:szCs w:val="22"/>
        </w:rPr>
      </w:pPr>
    </w:p>
    <w:p w14:paraId="2A99A658" w14:textId="77777777" w:rsidR="00255F82" w:rsidRDefault="00255F82" w:rsidP="00ED7AD4">
      <w:pPr>
        <w:pStyle w:val="Default"/>
        <w:rPr>
          <w:sz w:val="22"/>
          <w:szCs w:val="22"/>
        </w:rPr>
      </w:pPr>
    </w:p>
    <w:p w14:paraId="0A2054CB" w14:textId="77777777" w:rsidR="00255F82" w:rsidRDefault="00255F82" w:rsidP="00ED7AD4">
      <w:pPr>
        <w:pStyle w:val="Default"/>
        <w:rPr>
          <w:sz w:val="22"/>
          <w:szCs w:val="22"/>
        </w:rPr>
      </w:pPr>
    </w:p>
    <w:p w14:paraId="5DB413E5" w14:textId="77777777" w:rsidR="00255F82" w:rsidRDefault="00255F82" w:rsidP="00ED7AD4">
      <w:pPr>
        <w:pStyle w:val="Default"/>
        <w:rPr>
          <w:sz w:val="22"/>
          <w:szCs w:val="22"/>
        </w:rPr>
      </w:pPr>
    </w:p>
    <w:p w14:paraId="2F63B2E7" w14:textId="77777777" w:rsidR="00255F82" w:rsidRDefault="00255F82" w:rsidP="00ED7AD4">
      <w:pPr>
        <w:pStyle w:val="Default"/>
        <w:rPr>
          <w:sz w:val="22"/>
          <w:szCs w:val="22"/>
        </w:rPr>
      </w:pPr>
    </w:p>
    <w:p w14:paraId="6E3F06EC" w14:textId="2264E7D3" w:rsidR="00D92B55" w:rsidRDefault="00D92B55" w:rsidP="00ED7AD4">
      <w:pPr>
        <w:pStyle w:val="Default"/>
        <w:rPr>
          <w:sz w:val="22"/>
          <w:szCs w:val="22"/>
        </w:rPr>
      </w:pPr>
      <w:r>
        <w:rPr>
          <w:sz w:val="22"/>
          <w:szCs w:val="22"/>
        </w:rPr>
        <w:lastRenderedPageBreak/>
        <w:t>Appendix 2</w:t>
      </w:r>
    </w:p>
    <w:p w14:paraId="677DA843" w14:textId="4A170418" w:rsidR="00D92B55" w:rsidRDefault="00D92B55" w:rsidP="00ED7AD4">
      <w:pPr>
        <w:pStyle w:val="Default"/>
        <w:rPr>
          <w:sz w:val="22"/>
          <w:szCs w:val="22"/>
        </w:rPr>
      </w:pPr>
      <w:r>
        <w:rPr>
          <w:noProof/>
          <w:sz w:val="22"/>
          <w:szCs w:val="22"/>
        </w:rPr>
        <w:drawing>
          <wp:inline distT="0" distB="0" distL="0" distR="0" wp14:anchorId="72B1E62B" wp14:editId="6253F626">
            <wp:extent cx="4932045" cy="8370570"/>
            <wp:effectExtent l="0" t="0" r="1905" b="0"/>
            <wp:docPr id="378643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045" cy="8370570"/>
                    </a:xfrm>
                    <a:prstGeom prst="rect">
                      <a:avLst/>
                    </a:prstGeom>
                    <a:noFill/>
                  </pic:spPr>
                </pic:pic>
              </a:graphicData>
            </a:graphic>
          </wp:inline>
        </w:drawing>
      </w:r>
    </w:p>
    <w:p w14:paraId="0A624B8E" w14:textId="77777777" w:rsidR="00D92B55" w:rsidRDefault="00D92B55" w:rsidP="00ED7AD4">
      <w:pPr>
        <w:pStyle w:val="Default"/>
        <w:rPr>
          <w:sz w:val="22"/>
          <w:szCs w:val="22"/>
        </w:rPr>
      </w:pPr>
    </w:p>
    <w:p w14:paraId="4F9381F3" w14:textId="0CB58711" w:rsidR="00D92B55" w:rsidRDefault="00BF0592" w:rsidP="00ED7AD4">
      <w:pPr>
        <w:pStyle w:val="Default"/>
        <w:rPr>
          <w:sz w:val="22"/>
          <w:szCs w:val="22"/>
        </w:rPr>
      </w:pPr>
      <w:r>
        <w:rPr>
          <w:noProof/>
        </w:rPr>
        <w:lastRenderedPageBreak/>
        <mc:AlternateContent>
          <mc:Choice Requires="wps">
            <w:drawing>
              <wp:anchor distT="0" distB="0" distL="114300" distR="114300" simplePos="0" relativeHeight="251659264" behindDoc="0" locked="0" layoutInCell="1" allowOverlap="1" wp14:anchorId="2B0B5119" wp14:editId="35C2A087">
                <wp:simplePos x="0" y="0"/>
                <wp:positionH relativeFrom="column">
                  <wp:posOffset>87782</wp:posOffset>
                </wp:positionH>
                <wp:positionV relativeFrom="paragraph">
                  <wp:posOffset>-643738</wp:posOffset>
                </wp:positionV>
                <wp:extent cx="2311604" cy="409652"/>
                <wp:effectExtent l="0" t="0" r="0" b="9525"/>
                <wp:wrapNone/>
                <wp:docPr id="980790343" name="Text Box 6"/>
                <wp:cNvGraphicFramePr/>
                <a:graphic xmlns:a="http://schemas.openxmlformats.org/drawingml/2006/main">
                  <a:graphicData uri="http://schemas.microsoft.com/office/word/2010/wordprocessingShape">
                    <wps:wsp>
                      <wps:cNvSpPr txBox="1"/>
                      <wps:spPr>
                        <a:xfrm>
                          <a:off x="0" y="0"/>
                          <a:ext cx="2311604" cy="409652"/>
                        </a:xfrm>
                        <a:prstGeom prst="rect">
                          <a:avLst/>
                        </a:prstGeom>
                        <a:solidFill>
                          <a:schemeClr val="lt1"/>
                        </a:solidFill>
                        <a:ln w="6350">
                          <a:noFill/>
                        </a:ln>
                      </wps:spPr>
                      <wps:txbx>
                        <w:txbxContent>
                          <w:p w14:paraId="5A00ABB7" w14:textId="1C5DD917" w:rsidR="00BF0592" w:rsidRDefault="00BF0592">
                            <w: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0B5119" id="_x0000_t202" coordsize="21600,21600" o:spt="202" path="m,l,21600r21600,l21600,xe">
                <v:stroke joinstyle="miter"/>
                <v:path gradientshapeok="t" o:connecttype="rect"/>
              </v:shapetype>
              <v:shape id="Text Box 6" o:spid="_x0000_s1026" type="#_x0000_t202" style="position:absolute;margin-left:6.9pt;margin-top:-50.7pt;width:182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" fillcolor="white [3201]" stroked="f" strokeweight=".5pt">
                <v:textbox>
                  <w:txbxContent>
                    <w:p w14:paraId="5A00ABB7" w14:textId="1C5DD917" w:rsidR="00BF0592" w:rsidRDefault="00BF0592">
                      <w:r>
                        <w:t>Appendix 3</w:t>
                      </w:r>
                    </w:p>
                  </w:txbxContent>
                </v:textbox>
              </v:shape>
            </w:pict>
          </mc:Fallback>
        </mc:AlternateContent>
      </w:r>
      <w:r w:rsidR="008C220B" w:rsidRPr="008C220B">
        <w:rPr>
          <w:noProof/>
        </w:rPr>
        <w:drawing>
          <wp:inline distT="0" distB="0" distL="0" distR="0" wp14:anchorId="01C01D89" wp14:editId="15EEFD07">
            <wp:extent cx="5731510" cy="8714105"/>
            <wp:effectExtent l="0" t="0" r="0" b="0"/>
            <wp:docPr id="232411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8714105"/>
                    </a:xfrm>
                    <a:prstGeom prst="rect">
                      <a:avLst/>
                    </a:prstGeom>
                    <a:noFill/>
                    <a:ln>
                      <a:noFill/>
                    </a:ln>
                  </pic:spPr>
                </pic:pic>
              </a:graphicData>
            </a:graphic>
          </wp:inline>
        </w:drawing>
      </w:r>
    </w:p>
    <w:p w14:paraId="4637433D" w14:textId="43BCE46F" w:rsidR="00314842" w:rsidRDefault="00314842" w:rsidP="00ED7AD4">
      <w:pPr>
        <w:pStyle w:val="Default"/>
        <w:rPr>
          <w:sz w:val="22"/>
          <w:szCs w:val="22"/>
        </w:rPr>
      </w:pPr>
      <w:r w:rsidRPr="00314842">
        <w:rPr>
          <w:noProof/>
        </w:rPr>
        <w:lastRenderedPageBreak/>
        <w:drawing>
          <wp:inline distT="0" distB="0" distL="0" distR="0" wp14:anchorId="756451CE" wp14:editId="3D028A63">
            <wp:extent cx="5731510" cy="3903980"/>
            <wp:effectExtent l="0" t="0" r="0" b="0"/>
            <wp:docPr id="1403568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903980"/>
                    </a:xfrm>
                    <a:prstGeom prst="rect">
                      <a:avLst/>
                    </a:prstGeom>
                    <a:noFill/>
                    <a:ln>
                      <a:noFill/>
                    </a:ln>
                  </pic:spPr>
                </pic:pic>
              </a:graphicData>
            </a:graphic>
          </wp:inline>
        </w:drawing>
      </w:r>
    </w:p>
    <w:p w14:paraId="21BC3A93" w14:textId="77777777" w:rsidR="00E55137" w:rsidRDefault="00E55137" w:rsidP="00ED7AD4">
      <w:pPr>
        <w:pStyle w:val="Default"/>
        <w:rPr>
          <w:sz w:val="22"/>
          <w:szCs w:val="22"/>
        </w:rPr>
      </w:pPr>
    </w:p>
    <w:p w14:paraId="593FD72F" w14:textId="77777777" w:rsidR="00E55137" w:rsidRDefault="00E55137" w:rsidP="00ED7AD4">
      <w:pPr>
        <w:pStyle w:val="Default"/>
        <w:rPr>
          <w:sz w:val="22"/>
          <w:szCs w:val="22"/>
        </w:rPr>
      </w:pPr>
    </w:p>
    <w:p w14:paraId="04197A4E" w14:textId="77777777" w:rsidR="00E55137" w:rsidRDefault="00E55137" w:rsidP="00ED7AD4">
      <w:pPr>
        <w:pStyle w:val="Default"/>
        <w:rPr>
          <w:sz w:val="22"/>
          <w:szCs w:val="22"/>
        </w:rPr>
      </w:pPr>
    </w:p>
    <w:p w14:paraId="1C20A883" w14:textId="77777777" w:rsidR="00E55137" w:rsidRDefault="00E55137" w:rsidP="00ED7AD4">
      <w:pPr>
        <w:pStyle w:val="Default"/>
        <w:rPr>
          <w:sz w:val="22"/>
          <w:szCs w:val="22"/>
        </w:rPr>
      </w:pPr>
    </w:p>
    <w:p w14:paraId="5056B5F6" w14:textId="77777777" w:rsidR="00E55137" w:rsidRDefault="00E55137" w:rsidP="00ED7AD4">
      <w:pPr>
        <w:pStyle w:val="Default"/>
        <w:rPr>
          <w:sz w:val="22"/>
          <w:szCs w:val="22"/>
        </w:rPr>
      </w:pPr>
    </w:p>
    <w:p w14:paraId="0236C195" w14:textId="77777777" w:rsidR="00E55137" w:rsidRDefault="00E55137" w:rsidP="00ED7AD4">
      <w:pPr>
        <w:pStyle w:val="Default"/>
        <w:rPr>
          <w:sz w:val="22"/>
          <w:szCs w:val="22"/>
        </w:rPr>
      </w:pPr>
    </w:p>
    <w:p w14:paraId="52006461" w14:textId="77777777" w:rsidR="00E55137" w:rsidRDefault="00E55137" w:rsidP="00ED7AD4">
      <w:pPr>
        <w:pStyle w:val="Default"/>
        <w:rPr>
          <w:sz w:val="22"/>
          <w:szCs w:val="22"/>
        </w:rPr>
      </w:pPr>
    </w:p>
    <w:p w14:paraId="4E388005" w14:textId="77777777" w:rsidR="00E55137" w:rsidRDefault="00E55137" w:rsidP="00ED7AD4">
      <w:pPr>
        <w:pStyle w:val="Default"/>
        <w:rPr>
          <w:sz w:val="22"/>
          <w:szCs w:val="22"/>
        </w:rPr>
      </w:pPr>
    </w:p>
    <w:p w14:paraId="1310E612" w14:textId="77777777" w:rsidR="00E55137" w:rsidRDefault="00E55137" w:rsidP="00ED7AD4">
      <w:pPr>
        <w:pStyle w:val="Default"/>
        <w:rPr>
          <w:sz w:val="22"/>
          <w:szCs w:val="22"/>
        </w:rPr>
      </w:pPr>
    </w:p>
    <w:p w14:paraId="46407F17" w14:textId="77777777" w:rsidR="00E55137" w:rsidRDefault="00E55137" w:rsidP="00ED7AD4">
      <w:pPr>
        <w:pStyle w:val="Default"/>
        <w:rPr>
          <w:sz w:val="22"/>
          <w:szCs w:val="22"/>
        </w:rPr>
      </w:pPr>
    </w:p>
    <w:p w14:paraId="60C5F8D2" w14:textId="77777777" w:rsidR="00E55137" w:rsidRDefault="00E55137" w:rsidP="00ED7AD4">
      <w:pPr>
        <w:pStyle w:val="Default"/>
        <w:rPr>
          <w:sz w:val="22"/>
          <w:szCs w:val="22"/>
        </w:rPr>
      </w:pPr>
    </w:p>
    <w:p w14:paraId="3B4F351B" w14:textId="77777777" w:rsidR="00E55137" w:rsidRDefault="00E55137" w:rsidP="00ED7AD4">
      <w:pPr>
        <w:pStyle w:val="Default"/>
        <w:rPr>
          <w:sz w:val="22"/>
          <w:szCs w:val="22"/>
        </w:rPr>
      </w:pPr>
    </w:p>
    <w:p w14:paraId="09F73034" w14:textId="77777777" w:rsidR="00E55137" w:rsidRDefault="00E55137" w:rsidP="00ED7AD4">
      <w:pPr>
        <w:pStyle w:val="Default"/>
        <w:rPr>
          <w:sz w:val="22"/>
          <w:szCs w:val="22"/>
        </w:rPr>
      </w:pPr>
    </w:p>
    <w:p w14:paraId="1D18E595" w14:textId="77777777" w:rsidR="00E55137" w:rsidRDefault="00E55137" w:rsidP="00ED7AD4">
      <w:pPr>
        <w:pStyle w:val="Default"/>
        <w:rPr>
          <w:sz w:val="22"/>
          <w:szCs w:val="22"/>
        </w:rPr>
      </w:pPr>
    </w:p>
    <w:p w14:paraId="41084703" w14:textId="77777777" w:rsidR="00E55137" w:rsidRDefault="00E55137" w:rsidP="00ED7AD4">
      <w:pPr>
        <w:pStyle w:val="Default"/>
        <w:rPr>
          <w:sz w:val="22"/>
          <w:szCs w:val="22"/>
        </w:rPr>
      </w:pPr>
    </w:p>
    <w:p w14:paraId="0CCA9C0D" w14:textId="77777777" w:rsidR="00E55137" w:rsidRDefault="00E55137" w:rsidP="00ED7AD4">
      <w:pPr>
        <w:pStyle w:val="Default"/>
        <w:rPr>
          <w:sz w:val="22"/>
          <w:szCs w:val="22"/>
        </w:rPr>
      </w:pPr>
    </w:p>
    <w:p w14:paraId="20B2BB8C" w14:textId="77777777" w:rsidR="00E55137" w:rsidRDefault="00E55137" w:rsidP="00ED7AD4">
      <w:pPr>
        <w:pStyle w:val="Default"/>
        <w:rPr>
          <w:sz w:val="22"/>
          <w:szCs w:val="22"/>
        </w:rPr>
      </w:pPr>
    </w:p>
    <w:p w14:paraId="1C3FF5E6" w14:textId="77777777" w:rsidR="00E55137" w:rsidRDefault="00E55137" w:rsidP="00ED7AD4">
      <w:pPr>
        <w:pStyle w:val="Default"/>
        <w:rPr>
          <w:sz w:val="22"/>
          <w:szCs w:val="22"/>
        </w:rPr>
      </w:pPr>
    </w:p>
    <w:p w14:paraId="2E8DEADA" w14:textId="77777777" w:rsidR="00E55137" w:rsidRDefault="00E55137" w:rsidP="00ED7AD4">
      <w:pPr>
        <w:pStyle w:val="Default"/>
        <w:rPr>
          <w:sz w:val="22"/>
          <w:szCs w:val="22"/>
        </w:rPr>
      </w:pPr>
    </w:p>
    <w:p w14:paraId="252DF9D3" w14:textId="77777777" w:rsidR="00E55137" w:rsidRDefault="00E55137" w:rsidP="00ED7AD4">
      <w:pPr>
        <w:pStyle w:val="Default"/>
        <w:rPr>
          <w:sz w:val="22"/>
          <w:szCs w:val="22"/>
        </w:rPr>
      </w:pPr>
    </w:p>
    <w:p w14:paraId="787B80B1" w14:textId="77777777" w:rsidR="00E55137" w:rsidRDefault="00E55137" w:rsidP="00ED7AD4">
      <w:pPr>
        <w:pStyle w:val="Default"/>
        <w:rPr>
          <w:sz w:val="22"/>
          <w:szCs w:val="22"/>
        </w:rPr>
      </w:pPr>
    </w:p>
    <w:p w14:paraId="19567CF6" w14:textId="77777777" w:rsidR="00E55137" w:rsidRDefault="00E55137" w:rsidP="00ED7AD4">
      <w:pPr>
        <w:pStyle w:val="Default"/>
        <w:rPr>
          <w:sz w:val="22"/>
          <w:szCs w:val="22"/>
        </w:rPr>
      </w:pPr>
    </w:p>
    <w:p w14:paraId="1DF2CEC0" w14:textId="77777777" w:rsidR="00E55137" w:rsidRDefault="00E55137" w:rsidP="00ED7AD4">
      <w:pPr>
        <w:pStyle w:val="Default"/>
        <w:rPr>
          <w:sz w:val="22"/>
          <w:szCs w:val="22"/>
        </w:rPr>
      </w:pPr>
    </w:p>
    <w:p w14:paraId="1A7702FE" w14:textId="77777777" w:rsidR="00E55137" w:rsidRDefault="00E55137" w:rsidP="00ED7AD4">
      <w:pPr>
        <w:pStyle w:val="Default"/>
        <w:rPr>
          <w:sz w:val="22"/>
          <w:szCs w:val="22"/>
        </w:rPr>
      </w:pPr>
    </w:p>
    <w:p w14:paraId="29D58523" w14:textId="77777777" w:rsidR="00E55137" w:rsidRDefault="00E55137" w:rsidP="00ED7AD4">
      <w:pPr>
        <w:pStyle w:val="Default"/>
        <w:rPr>
          <w:sz w:val="22"/>
          <w:szCs w:val="22"/>
        </w:rPr>
      </w:pPr>
    </w:p>
    <w:p w14:paraId="5335CB22" w14:textId="77777777" w:rsidR="00E55137" w:rsidRDefault="00E55137" w:rsidP="00ED7AD4">
      <w:pPr>
        <w:pStyle w:val="Default"/>
        <w:rPr>
          <w:sz w:val="22"/>
          <w:szCs w:val="22"/>
        </w:rPr>
      </w:pPr>
    </w:p>
    <w:p w14:paraId="1D2764E3" w14:textId="77777777" w:rsidR="00E55137" w:rsidRDefault="00E55137" w:rsidP="00ED7AD4">
      <w:pPr>
        <w:pStyle w:val="Default"/>
        <w:rPr>
          <w:sz w:val="22"/>
          <w:szCs w:val="22"/>
        </w:rPr>
      </w:pPr>
    </w:p>
    <w:p w14:paraId="01429523" w14:textId="77777777" w:rsidR="00E55137" w:rsidRDefault="00E55137" w:rsidP="00ED7AD4">
      <w:pPr>
        <w:pStyle w:val="Default"/>
        <w:rPr>
          <w:sz w:val="22"/>
          <w:szCs w:val="22"/>
        </w:rPr>
      </w:pPr>
    </w:p>
    <w:p w14:paraId="6BA786A5" w14:textId="77777777" w:rsidR="00E55137" w:rsidRDefault="00E55137" w:rsidP="00ED7AD4">
      <w:pPr>
        <w:pStyle w:val="Default"/>
        <w:rPr>
          <w:sz w:val="22"/>
          <w:szCs w:val="22"/>
        </w:rPr>
      </w:pPr>
    </w:p>
    <w:p w14:paraId="3AD15F20" w14:textId="77777777" w:rsidR="00E55137" w:rsidRDefault="00E55137" w:rsidP="00ED7AD4">
      <w:pPr>
        <w:pStyle w:val="Default"/>
        <w:rPr>
          <w:sz w:val="22"/>
          <w:szCs w:val="22"/>
        </w:rPr>
      </w:pPr>
    </w:p>
    <w:p w14:paraId="632BC252" w14:textId="77777777" w:rsidR="00E55137" w:rsidRDefault="00E55137" w:rsidP="00ED7AD4">
      <w:pPr>
        <w:pStyle w:val="Default"/>
        <w:rPr>
          <w:sz w:val="22"/>
          <w:szCs w:val="22"/>
        </w:rPr>
        <w:sectPr w:rsidR="00E55137" w:rsidSect="00C27AD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202428"/>
          <w:cols w:space="708"/>
          <w:docGrid w:linePitch="360"/>
        </w:sectPr>
      </w:pPr>
    </w:p>
    <w:p w14:paraId="333E3B60" w14:textId="39A983A6" w:rsidR="00E55137" w:rsidRDefault="0025302A" w:rsidP="00ED7AD4">
      <w:pPr>
        <w:pStyle w:val="Default"/>
        <w:rPr>
          <w:sz w:val="22"/>
          <w:szCs w:val="22"/>
        </w:rPr>
      </w:pPr>
      <w:r>
        <w:rPr>
          <w:noProof/>
          <w:sz w:val="22"/>
          <w:szCs w:val="22"/>
        </w:rPr>
        <w:lastRenderedPageBreak/>
        <mc:AlternateContent>
          <mc:Choice Requires="wps">
            <w:drawing>
              <wp:anchor distT="0" distB="0" distL="114300" distR="114300" simplePos="0" relativeHeight="251660288" behindDoc="0" locked="0" layoutInCell="1" allowOverlap="1" wp14:anchorId="372C4D79" wp14:editId="5CBAC2DE">
                <wp:simplePos x="0" y="0"/>
                <wp:positionH relativeFrom="column">
                  <wp:posOffset>36576</wp:posOffset>
                </wp:positionH>
                <wp:positionV relativeFrom="paragraph">
                  <wp:posOffset>-577901</wp:posOffset>
                </wp:positionV>
                <wp:extent cx="1594714" cy="424282"/>
                <wp:effectExtent l="0" t="0" r="5715" b="0"/>
                <wp:wrapNone/>
                <wp:docPr id="869756384" name="Text Box 1"/>
                <wp:cNvGraphicFramePr/>
                <a:graphic xmlns:a="http://schemas.openxmlformats.org/drawingml/2006/main">
                  <a:graphicData uri="http://schemas.microsoft.com/office/word/2010/wordprocessingShape">
                    <wps:wsp>
                      <wps:cNvSpPr txBox="1"/>
                      <wps:spPr>
                        <a:xfrm>
                          <a:off x="0" y="0"/>
                          <a:ext cx="1594714" cy="424282"/>
                        </a:xfrm>
                        <a:prstGeom prst="rect">
                          <a:avLst/>
                        </a:prstGeom>
                        <a:solidFill>
                          <a:schemeClr val="lt1"/>
                        </a:solidFill>
                        <a:ln w="6350">
                          <a:noFill/>
                        </a:ln>
                      </wps:spPr>
                      <wps:txbx>
                        <w:txbxContent>
                          <w:p w14:paraId="05535F64" w14:textId="305A2BD0" w:rsidR="0025302A" w:rsidRDefault="00281562">
                            <w:r>
                              <w:t>Appendix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C4D79" id="Text Box 1" o:spid="_x0000_s1027" type="#_x0000_t202" style="position:absolute;margin-left:2.9pt;margin-top:-45.5pt;width:125.55pt;height:3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" fillcolor="white [3201]" stroked="f" strokeweight=".5pt">
                <v:textbox>
                  <w:txbxContent>
                    <w:p w14:paraId="05535F64" w14:textId="305A2BD0" w:rsidR="0025302A" w:rsidRDefault="00281562">
                      <w:r>
                        <w:t>Appendix 4</w:t>
                      </w:r>
                    </w:p>
                  </w:txbxContent>
                </v:textbox>
              </v:shape>
            </w:pict>
          </mc:Fallback>
        </mc:AlternateContent>
      </w:r>
      <w:r w:rsidR="0005767C">
        <w:rPr>
          <w:noProof/>
          <w:sz w:val="22"/>
          <w:szCs w:val="22"/>
        </w:rPr>
        <w:drawing>
          <wp:inline distT="0" distB="0" distL="0" distR="0" wp14:anchorId="3E5BF37D" wp14:editId="7048C73A">
            <wp:extent cx="8864600" cy="5291709"/>
            <wp:effectExtent l="0" t="0" r="0" b="4445"/>
            <wp:docPr id="16437496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8150" cy="5293828"/>
                    </a:xfrm>
                    <a:prstGeom prst="rect">
                      <a:avLst/>
                    </a:prstGeom>
                    <a:noFill/>
                  </pic:spPr>
                </pic:pic>
              </a:graphicData>
            </a:graphic>
          </wp:inline>
        </w:drawing>
      </w:r>
    </w:p>
    <w:p w14:paraId="300A4C8B" w14:textId="77777777" w:rsidR="00E55137" w:rsidRDefault="00E55137" w:rsidP="00C27AD8">
      <w:pPr>
        <w:pStyle w:val="Default"/>
        <w:jc w:val="right"/>
        <w:rPr>
          <w:sz w:val="22"/>
          <w:szCs w:val="22"/>
        </w:rPr>
      </w:pPr>
    </w:p>
    <w:sectPr w:rsidR="00E55137" w:rsidSect="00C27A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F930" w14:textId="77777777" w:rsidR="00CF4100" w:rsidRDefault="00CF4100" w:rsidP="000F666B">
      <w:pPr>
        <w:spacing w:after="0" w:line="240" w:lineRule="auto"/>
      </w:pPr>
      <w:r>
        <w:separator/>
      </w:r>
    </w:p>
  </w:endnote>
  <w:endnote w:type="continuationSeparator" w:id="0">
    <w:p w14:paraId="1CCD52B2" w14:textId="77777777" w:rsidR="00CF4100" w:rsidRDefault="00CF4100" w:rsidP="000F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F956" w14:textId="77777777" w:rsidR="003D527A" w:rsidRDefault="003D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299717"/>
      <w:docPartObj>
        <w:docPartGallery w:val="Page Numbers (Bottom of Page)"/>
        <w:docPartUnique/>
      </w:docPartObj>
    </w:sdtPr>
    <w:sdtEndPr>
      <w:rPr>
        <w:noProof/>
      </w:rPr>
    </w:sdtEndPr>
    <w:sdtContent>
      <w:p w14:paraId="10A41D95" w14:textId="0AE364EA" w:rsidR="00C376CD" w:rsidRDefault="00C376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6EF74F" w14:textId="1E830C46" w:rsidR="002D3782" w:rsidRDefault="009B7102">
    <w:pPr>
      <w:pStyle w:val="Footer"/>
      <w:rPr>
        <w:sz w:val="16"/>
        <w:szCs w:val="16"/>
      </w:rPr>
    </w:pPr>
    <w:r>
      <w:rPr>
        <w:sz w:val="16"/>
        <w:szCs w:val="16"/>
      </w:rPr>
      <w:t>Tracy Neave Parish Clerk and Responsible Finance Officer</w:t>
    </w:r>
  </w:p>
  <w:p w14:paraId="7FCCEE6A" w14:textId="3EE48071" w:rsidR="009B7102" w:rsidRDefault="00413988">
    <w:pPr>
      <w:pStyle w:val="Footer"/>
      <w:rPr>
        <w:sz w:val="16"/>
        <w:szCs w:val="16"/>
      </w:rPr>
    </w:pPr>
    <w:hyperlink r:id="rId1" w:history="1">
      <w:r w:rsidR="00345DEA" w:rsidRPr="005E2510">
        <w:rPr>
          <w:rStyle w:val="Hyperlink"/>
          <w:sz w:val="16"/>
          <w:szCs w:val="16"/>
        </w:rPr>
        <w:t>clerk@trunchparishcouncil.co.uk</w:t>
      </w:r>
    </w:hyperlink>
  </w:p>
  <w:p w14:paraId="423211A9" w14:textId="192B667F" w:rsidR="00345DEA" w:rsidRPr="00023021" w:rsidRDefault="00C64910">
    <w:pPr>
      <w:pStyle w:val="Footer"/>
      <w:rPr>
        <w:sz w:val="16"/>
        <w:szCs w:val="16"/>
      </w:rPr>
    </w:pPr>
    <w:r>
      <w:rPr>
        <w:sz w:val="16"/>
        <w:szCs w:val="16"/>
      </w:rPr>
      <w:t>12</w:t>
    </w:r>
    <w:r w:rsidRPr="00C64910">
      <w:rPr>
        <w:sz w:val="16"/>
        <w:szCs w:val="16"/>
        <w:vertAlign w:val="superscript"/>
      </w:rPr>
      <w:t>th</w:t>
    </w:r>
    <w:r>
      <w:rPr>
        <w:sz w:val="16"/>
        <w:szCs w:val="16"/>
      </w:rPr>
      <w:t xml:space="preserve"> May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1A541" w14:textId="77777777" w:rsidR="003D527A" w:rsidRDefault="003D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4E943" w14:textId="77777777" w:rsidR="00CF4100" w:rsidRDefault="00CF4100" w:rsidP="000F666B">
      <w:pPr>
        <w:spacing w:after="0" w:line="240" w:lineRule="auto"/>
      </w:pPr>
      <w:r>
        <w:separator/>
      </w:r>
    </w:p>
  </w:footnote>
  <w:footnote w:type="continuationSeparator" w:id="0">
    <w:p w14:paraId="1C26288F" w14:textId="77777777" w:rsidR="00CF4100" w:rsidRDefault="00CF4100" w:rsidP="000F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821AA" w14:textId="77777777" w:rsidR="003D527A" w:rsidRDefault="003D5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60342"/>
      <w:docPartObj>
        <w:docPartGallery w:val="Watermarks"/>
        <w:docPartUnique/>
      </w:docPartObj>
    </w:sdtPr>
    <w:sdtEndPr/>
    <w:sdtContent>
      <w:p w14:paraId="1149A088" w14:textId="07E5D05F" w:rsidR="003D527A" w:rsidRDefault="00413988">
        <w:pPr>
          <w:pStyle w:val="Header"/>
        </w:pPr>
        <w:r>
          <w:rPr>
            <w:noProof/>
          </w:rPr>
          <w:pict w14:anchorId="7D729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5B4C" w14:textId="77777777" w:rsidR="003D527A" w:rsidRDefault="003D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57F"/>
    <w:multiLevelType w:val="multilevel"/>
    <w:tmpl w:val="03820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81C2D"/>
    <w:multiLevelType w:val="hybridMultilevel"/>
    <w:tmpl w:val="3F88C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B4045"/>
    <w:multiLevelType w:val="hybridMultilevel"/>
    <w:tmpl w:val="07E42A0A"/>
    <w:lvl w:ilvl="0" w:tplc="5C2EEAB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346CF"/>
    <w:multiLevelType w:val="hybridMultilevel"/>
    <w:tmpl w:val="928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145BB"/>
    <w:multiLevelType w:val="multilevel"/>
    <w:tmpl w:val="F81C03FE"/>
    <w:lvl w:ilvl="0">
      <w:start w:val="1"/>
      <w:numFmt w:val="decimal"/>
      <w:lvlText w:val="%1."/>
      <w:lvlJc w:val="left"/>
      <w:pPr>
        <w:ind w:left="360" w:hanging="360"/>
      </w:pPr>
      <w:rPr>
        <w:rFonts w:hint="default"/>
        <w:b w:val="0"/>
        <w:bCs w:val="0"/>
      </w:rPr>
    </w:lvl>
    <w:lvl w:ilvl="1">
      <w:start w:val="1"/>
      <w:numFmt w:val="decimal"/>
      <w:isLgl/>
      <w:lvlText w:val="%1.%2"/>
      <w:lvlJc w:val="left"/>
      <w:pPr>
        <w:ind w:left="390" w:hanging="390"/>
      </w:pPr>
      <w:rPr>
        <w:rFonts w:hint="default"/>
        <w:b w:val="0"/>
        <w:bCs/>
      </w:rPr>
    </w:lvl>
    <w:lvl w:ilvl="2">
      <w:start w:val="1"/>
      <w:numFmt w:val="decimal"/>
      <w:isLgl/>
      <w:lvlText w:val="%1.%2.%3"/>
      <w:lvlJc w:val="left"/>
      <w:pPr>
        <w:ind w:left="7099"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28BF6B61"/>
    <w:multiLevelType w:val="multilevel"/>
    <w:tmpl w:val="86226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40CA4"/>
    <w:multiLevelType w:val="hybridMultilevel"/>
    <w:tmpl w:val="37DAF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5F0DC6"/>
    <w:multiLevelType w:val="hybridMultilevel"/>
    <w:tmpl w:val="3950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B65D6"/>
    <w:multiLevelType w:val="hybridMultilevel"/>
    <w:tmpl w:val="BBE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80683"/>
    <w:multiLevelType w:val="hybridMultilevel"/>
    <w:tmpl w:val="8CB0DB82"/>
    <w:lvl w:ilvl="0" w:tplc="0EDC65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796723">
    <w:abstractNumId w:val="4"/>
  </w:num>
  <w:num w:numId="2" w16cid:durableId="166285177">
    <w:abstractNumId w:val="2"/>
  </w:num>
  <w:num w:numId="3" w16cid:durableId="557715046">
    <w:abstractNumId w:val="1"/>
  </w:num>
  <w:num w:numId="4" w16cid:durableId="1308046854">
    <w:abstractNumId w:val="7"/>
  </w:num>
  <w:num w:numId="5" w16cid:durableId="911082989">
    <w:abstractNumId w:val="8"/>
  </w:num>
  <w:num w:numId="6" w16cid:durableId="954554239">
    <w:abstractNumId w:val="0"/>
  </w:num>
  <w:num w:numId="7" w16cid:durableId="1907103433">
    <w:abstractNumId w:val="5"/>
  </w:num>
  <w:num w:numId="8" w16cid:durableId="243029371">
    <w:abstractNumId w:val="3"/>
  </w:num>
  <w:num w:numId="9" w16cid:durableId="823082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237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11051"/>
    <w:rsid w:val="00016570"/>
    <w:rsid w:val="00023021"/>
    <w:rsid w:val="00032784"/>
    <w:rsid w:val="000526E6"/>
    <w:rsid w:val="0005767C"/>
    <w:rsid w:val="0006474F"/>
    <w:rsid w:val="00071683"/>
    <w:rsid w:val="00076226"/>
    <w:rsid w:val="00076C0A"/>
    <w:rsid w:val="00081BAC"/>
    <w:rsid w:val="00087A13"/>
    <w:rsid w:val="0009442A"/>
    <w:rsid w:val="000B361F"/>
    <w:rsid w:val="000C08BD"/>
    <w:rsid w:val="000E1569"/>
    <w:rsid w:val="000E641C"/>
    <w:rsid w:val="000F2527"/>
    <w:rsid w:val="000F3F9A"/>
    <w:rsid w:val="000F666B"/>
    <w:rsid w:val="000F7C9A"/>
    <w:rsid w:val="001165D9"/>
    <w:rsid w:val="00120A46"/>
    <w:rsid w:val="001216CD"/>
    <w:rsid w:val="0014081B"/>
    <w:rsid w:val="00140A36"/>
    <w:rsid w:val="00152706"/>
    <w:rsid w:val="00163151"/>
    <w:rsid w:val="0016382C"/>
    <w:rsid w:val="00163D51"/>
    <w:rsid w:val="0017672B"/>
    <w:rsid w:val="00193F3B"/>
    <w:rsid w:val="001A05E3"/>
    <w:rsid w:val="001A1C16"/>
    <w:rsid w:val="001A759A"/>
    <w:rsid w:val="001B4C1A"/>
    <w:rsid w:val="001E2DE8"/>
    <w:rsid w:val="001E4D24"/>
    <w:rsid w:val="001F5D29"/>
    <w:rsid w:val="001F71DB"/>
    <w:rsid w:val="0020386F"/>
    <w:rsid w:val="002043F9"/>
    <w:rsid w:val="0020489E"/>
    <w:rsid w:val="00207693"/>
    <w:rsid w:val="002153D3"/>
    <w:rsid w:val="00215B03"/>
    <w:rsid w:val="00232E28"/>
    <w:rsid w:val="00235858"/>
    <w:rsid w:val="0025302A"/>
    <w:rsid w:val="0025347B"/>
    <w:rsid w:val="00255F82"/>
    <w:rsid w:val="00266CAF"/>
    <w:rsid w:val="00275669"/>
    <w:rsid w:val="00277CEF"/>
    <w:rsid w:val="00281562"/>
    <w:rsid w:val="00292A54"/>
    <w:rsid w:val="00292CAF"/>
    <w:rsid w:val="002937FA"/>
    <w:rsid w:val="002956F1"/>
    <w:rsid w:val="002A57F9"/>
    <w:rsid w:val="002B368D"/>
    <w:rsid w:val="002B6A87"/>
    <w:rsid w:val="002C15C7"/>
    <w:rsid w:val="002C17ED"/>
    <w:rsid w:val="002D3782"/>
    <w:rsid w:val="002D3B3A"/>
    <w:rsid w:val="002D5C18"/>
    <w:rsid w:val="002E36B8"/>
    <w:rsid w:val="002E6871"/>
    <w:rsid w:val="002E783E"/>
    <w:rsid w:val="003122B8"/>
    <w:rsid w:val="00314842"/>
    <w:rsid w:val="003219A5"/>
    <w:rsid w:val="00325058"/>
    <w:rsid w:val="00325A57"/>
    <w:rsid w:val="00334F7E"/>
    <w:rsid w:val="00335690"/>
    <w:rsid w:val="00341DB6"/>
    <w:rsid w:val="00345DEA"/>
    <w:rsid w:val="003479CC"/>
    <w:rsid w:val="00364962"/>
    <w:rsid w:val="00365AC1"/>
    <w:rsid w:val="00366A7D"/>
    <w:rsid w:val="003722E1"/>
    <w:rsid w:val="00375AAD"/>
    <w:rsid w:val="00380561"/>
    <w:rsid w:val="00383DF9"/>
    <w:rsid w:val="00393AC9"/>
    <w:rsid w:val="003A7EB9"/>
    <w:rsid w:val="003C5AAD"/>
    <w:rsid w:val="003D49B8"/>
    <w:rsid w:val="003D527A"/>
    <w:rsid w:val="003E162C"/>
    <w:rsid w:val="003E39D1"/>
    <w:rsid w:val="003F6FD2"/>
    <w:rsid w:val="003F747A"/>
    <w:rsid w:val="004031FB"/>
    <w:rsid w:val="004053DE"/>
    <w:rsid w:val="004055A1"/>
    <w:rsid w:val="004057F0"/>
    <w:rsid w:val="00406F7C"/>
    <w:rsid w:val="00413988"/>
    <w:rsid w:val="00416BF2"/>
    <w:rsid w:val="00455C5D"/>
    <w:rsid w:val="00456BB9"/>
    <w:rsid w:val="004574EE"/>
    <w:rsid w:val="0046395A"/>
    <w:rsid w:val="004671F4"/>
    <w:rsid w:val="0048132F"/>
    <w:rsid w:val="0048723B"/>
    <w:rsid w:val="00487E1A"/>
    <w:rsid w:val="00496895"/>
    <w:rsid w:val="00496B70"/>
    <w:rsid w:val="004A143F"/>
    <w:rsid w:val="004A59B5"/>
    <w:rsid w:val="004A67BA"/>
    <w:rsid w:val="004B14A7"/>
    <w:rsid w:val="004C0C2C"/>
    <w:rsid w:val="004C7CF6"/>
    <w:rsid w:val="004D0431"/>
    <w:rsid w:val="004F51FA"/>
    <w:rsid w:val="00500C62"/>
    <w:rsid w:val="00525DFC"/>
    <w:rsid w:val="00531E80"/>
    <w:rsid w:val="00533442"/>
    <w:rsid w:val="00535116"/>
    <w:rsid w:val="00546B79"/>
    <w:rsid w:val="00547759"/>
    <w:rsid w:val="0055122A"/>
    <w:rsid w:val="00573D96"/>
    <w:rsid w:val="00573E6D"/>
    <w:rsid w:val="005773D2"/>
    <w:rsid w:val="00577533"/>
    <w:rsid w:val="00577CF5"/>
    <w:rsid w:val="00580F4F"/>
    <w:rsid w:val="00583AB5"/>
    <w:rsid w:val="00584313"/>
    <w:rsid w:val="005A6007"/>
    <w:rsid w:val="005B0D89"/>
    <w:rsid w:val="005E0374"/>
    <w:rsid w:val="005E065C"/>
    <w:rsid w:val="005F59AF"/>
    <w:rsid w:val="006019FF"/>
    <w:rsid w:val="00601DD6"/>
    <w:rsid w:val="006121F0"/>
    <w:rsid w:val="006250A7"/>
    <w:rsid w:val="00625C99"/>
    <w:rsid w:val="006719F1"/>
    <w:rsid w:val="00683373"/>
    <w:rsid w:val="00691CE6"/>
    <w:rsid w:val="006A03A6"/>
    <w:rsid w:val="006A6386"/>
    <w:rsid w:val="006B0052"/>
    <w:rsid w:val="006B34A5"/>
    <w:rsid w:val="006B4BD5"/>
    <w:rsid w:val="006B4D01"/>
    <w:rsid w:val="006C0C24"/>
    <w:rsid w:val="006C3C7C"/>
    <w:rsid w:val="00720160"/>
    <w:rsid w:val="00731612"/>
    <w:rsid w:val="00732FBB"/>
    <w:rsid w:val="00742A5D"/>
    <w:rsid w:val="007468FE"/>
    <w:rsid w:val="0074772D"/>
    <w:rsid w:val="00773530"/>
    <w:rsid w:val="007849C6"/>
    <w:rsid w:val="0078752E"/>
    <w:rsid w:val="00794D65"/>
    <w:rsid w:val="007A0110"/>
    <w:rsid w:val="007C304E"/>
    <w:rsid w:val="007E1E7F"/>
    <w:rsid w:val="007E6922"/>
    <w:rsid w:val="007E7364"/>
    <w:rsid w:val="00817BF7"/>
    <w:rsid w:val="00826845"/>
    <w:rsid w:val="00836975"/>
    <w:rsid w:val="00847423"/>
    <w:rsid w:val="00852AC5"/>
    <w:rsid w:val="0085519F"/>
    <w:rsid w:val="00873EB5"/>
    <w:rsid w:val="00887C9D"/>
    <w:rsid w:val="0089320C"/>
    <w:rsid w:val="008A53E4"/>
    <w:rsid w:val="008C220B"/>
    <w:rsid w:val="008C5740"/>
    <w:rsid w:val="008D14ED"/>
    <w:rsid w:val="008D25A9"/>
    <w:rsid w:val="008E6D44"/>
    <w:rsid w:val="009040EE"/>
    <w:rsid w:val="009263E4"/>
    <w:rsid w:val="00937729"/>
    <w:rsid w:val="00941FFE"/>
    <w:rsid w:val="00942385"/>
    <w:rsid w:val="009431C4"/>
    <w:rsid w:val="00950D2C"/>
    <w:rsid w:val="0095142C"/>
    <w:rsid w:val="009514A5"/>
    <w:rsid w:val="0095426E"/>
    <w:rsid w:val="00966496"/>
    <w:rsid w:val="00966C2F"/>
    <w:rsid w:val="00967E6E"/>
    <w:rsid w:val="00984959"/>
    <w:rsid w:val="00985A94"/>
    <w:rsid w:val="00986785"/>
    <w:rsid w:val="009902FC"/>
    <w:rsid w:val="009931DD"/>
    <w:rsid w:val="009A3C1D"/>
    <w:rsid w:val="009A4B63"/>
    <w:rsid w:val="009A6795"/>
    <w:rsid w:val="009B158C"/>
    <w:rsid w:val="009B6141"/>
    <w:rsid w:val="009B7102"/>
    <w:rsid w:val="009C023F"/>
    <w:rsid w:val="009D3AC8"/>
    <w:rsid w:val="009F66CF"/>
    <w:rsid w:val="00A110FB"/>
    <w:rsid w:val="00A11DEA"/>
    <w:rsid w:val="00A138EE"/>
    <w:rsid w:val="00A23649"/>
    <w:rsid w:val="00A352FF"/>
    <w:rsid w:val="00A738FD"/>
    <w:rsid w:val="00A80F41"/>
    <w:rsid w:val="00A85BD4"/>
    <w:rsid w:val="00A958C0"/>
    <w:rsid w:val="00A97E46"/>
    <w:rsid w:val="00AA2398"/>
    <w:rsid w:val="00AB0D45"/>
    <w:rsid w:val="00AB74D3"/>
    <w:rsid w:val="00AC624A"/>
    <w:rsid w:val="00AD1B8E"/>
    <w:rsid w:val="00AD3611"/>
    <w:rsid w:val="00AD4060"/>
    <w:rsid w:val="00AD543D"/>
    <w:rsid w:val="00AE0ABE"/>
    <w:rsid w:val="00AE20DE"/>
    <w:rsid w:val="00AF45B8"/>
    <w:rsid w:val="00B05220"/>
    <w:rsid w:val="00B1193A"/>
    <w:rsid w:val="00B1468E"/>
    <w:rsid w:val="00B15D4C"/>
    <w:rsid w:val="00B25A8D"/>
    <w:rsid w:val="00B32D4A"/>
    <w:rsid w:val="00B53171"/>
    <w:rsid w:val="00B56022"/>
    <w:rsid w:val="00B57C17"/>
    <w:rsid w:val="00B6042A"/>
    <w:rsid w:val="00B701AB"/>
    <w:rsid w:val="00B77AAA"/>
    <w:rsid w:val="00BA2ED1"/>
    <w:rsid w:val="00BB5BBD"/>
    <w:rsid w:val="00BB796E"/>
    <w:rsid w:val="00BD797D"/>
    <w:rsid w:val="00BF0592"/>
    <w:rsid w:val="00BF4D23"/>
    <w:rsid w:val="00BF7A4A"/>
    <w:rsid w:val="00C001EE"/>
    <w:rsid w:val="00C070CC"/>
    <w:rsid w:val="00C134FE"/>
    <w:rsid w:val="00C27AD8"/>
    <w:rsid w:val="00C376CD"/>
    <w:rsid w:val="00C50F92"/>
    <w:rsid w:val="00C64910"/>
    <w:rsid w:val="00C72A41"/>
    <w:rsid w:val="00C7695D"/>
    <w:rsid w:val="00C86174"/>
    <w:rsid w:val="00CA317A"/>
    <w:rsid w:val="00CC05FB"/>
    <w:rsid w:val="00CC79A9"/>
    <w:rsid w:val="00CF4100"/>
    <w:rsid w:val="00CF5981"/>
    <w:rsid w:val="00CF72CF"/>
    <w:rsid w:val="00D04031"/>
    <w:rsid w:val="00D133EC"/>
    <w:rsid w:val="00D269F7"/>
    <w:rsid w:val="00D26FE5"/>
    <w:rsid w:val="00D31AE7"/>
    <w:rsid w:val="00D357BC"/>
    <w:rsid w:val="00D45271"/>
    <w:rsid w:val="00D61F23"/>
    <w:rsid w:val="00D6532A"/>
    <w:rsid w:val="00D701ED"/>
    <w:rsid w:val="00D71577"/>
    <w:rsid w:val="00D85301"/>
    <w:rsid w:val="00D87F5A"/>
    <w:rsid w:val="00D92B55"/>
    <w:rsid w:val="00D95DB9"/>
    <w:rsid w:val="00DA5BF5"/>
    <w:rsid w:val="00DA7700"/>
    <w:rsid w:val="00DB4711"/>
    <w:rsid w:val="00DB63BC"/>
    <w:rsid w:val="00DC413F"/>
    <w:rsid w:val="00DD3A4C"/>
    <w:rsid w:val="00E00FF7"/>
    <w:rsid w:val="00E01634"/>
    <w:rsid w:val="00E107A8"/>
    <w:rsid w:val="00E25F42"/>
    <w:rsid w:val="00E30B7F"/>
    <w:rsid w:val="00E42555"/>
    <w:rsid w:val="00E429EE"/>
    <w:rsid w:val="00E55137"/>
    <w:rsid w:val="00E55B75"/>
    <w:rsid w:val="00E6254D"/>
    <w:rsid w:val="00E65B88"/>
    <w:rsid w:val="00E66D3A"/>
    <w:rsid w:val="00E73206"/>
    <w:rsid w:val="00E74523"/>
    <w:rsid w:val="00E8193E"/>
    <w:rsid w:val="00E8267E"/>
    <w:rsid w:val="00E8536D"/>
    <w:rsid w:val="00E85DC3"/>
    <w:rsid w:val="00E9048D"/>
    <w:rsid w:val="00EA79EF"/>
    <w:rsid w:val="00EB556A"/>
    <w:rsid w:val="00EC540E"/>
    <w:rsid w:val="00ED51E0"/>
    <w:rsid w:val="00ED7AD4"/>
    <w:rsid w:val="00ED7CC1"/>
    <w:rsid w:val="00EE25F9"/>
    <w:rsid w:val="00EE5704"/>
    <w:rsid w:val="00EE6BBF"/>
    <w:rsid w:val="00EE7064"/>
    <w:rsid w:val="00F072CE"/>
    <w:rsid w:val="00F1284A"/>
    <w:rsid w:val="00F1759E"/>
    <w:rsid w:val="00F240DD"/>
    <w:rsid w:val="00F51606"/>
    <w:rsid w:val="00F518BE"/>
    <w:rsid w:val="00F65EA4"/>
    <w:rsid w:val="00F66B7F"/>
    <w:rsid w:val="00F6709D"/>
    <w:rsid w:val="00F82B37"/>
    <w:rsid w:val="00F902CA"/>
    <w:rsid w:val="00F91E7B"/>
    <w:rsid w:val="00FA59EC"/>
    <w:rsid w:val="00FB31A2"/>
    <w:rsid w:val="00FB40D3"/>
    <w:rsid w:val="00FC5BCB"/>
    <w:rsid w:val="00FC6B56"/>
    <w:rsid w:val="00FE084D"/>
    <w:rsid w:val="00FE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F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6B"/>
  </w:style>
  <w:style w:type="paragraph" w:styleId="Footer">
    <w:name w:val="footer"/>
    <w:basedOn w:val="Normal"/>
    <w:link w:val="FooterChar"/>
    <w:uiPriority w:val="99"/>
    <w:unhideWhenUsed/>
    <w:rsid w:val="000F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6B"/>
  </w:style>
  <w:style w:type="paragraph" w:styleId="ListParagraph">
    <w:name w:val="List Paragraph"/>
    <w:basedOn w:val="Normal"/>
    <w:uiPriority w:val="34"/>
    <w:qFormat/>
    <w:rsid w:val="00EA79EF"/>
    <w:pPr>
      <w:ind w:left="720"/>
      <w:contextualSpacing/>
    </w:pPr>
  </w:style>
  <w:style w:type="paragraph" w:styleId="NormalWeb">
    <w:name w:val="Normal (Web)"/>
    <w:basedOn w:val="Normal"/>
    <w:uiPriority w:val="99"/>
    <w:unhideWhenUsed/>
    <w:rsid w:val="00366A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66B7F"/>
    <w:rPr>
      <w:color w:val="0563C1" w:themeColor="hyperlink"/>
      <w:u w:val="single"/>
    </w:rPr>
  </w:style>
  <w:style w:type="character" w:styleId="UnresolvedMention">
    <w:name w:val="Unresolved Mention"/>
    <w:basedOn w:val="DefaultParagraphFont"/>
    <w:uiPriority w:val="99"/>
    <w:semiHidden/>
    <w:unhideWhenUsed/>
    <w:rsid w:val="000F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963414">
      <w:bodyDiv w:val="1"/>
      <w:marLeft w:val="0"/>
      <w:marRight w:val="0"/>
      <w:marTop w:val="0"/>
      <w:marBottom w:val="0"/>
      <w:divBdr>
        <w:top w:val="none" w:sz="0" w:space="0" w:color="auto"/>
        <w:left w:val="none" w:sz="0" w:space="0" w:color="auto"/>
        <w:bottom w:val="none" w:sz="0" w:space="0" w:color="auto"/>
        <w:right w:val="none" w:sz="0" w:space="0" w:color="auto"/>
      </w:divBdr>
    </w:div>
    <w:div w:id="2129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02.safelinks.protection.outlook.com/?url=https%3A%2F%2Fcommonslibrary.parliament.uk%2Fresearch-briefings%2Fcbp-9921%2F&amp;data=05%7C02%7Cedward.maxfield.cllr%40norfolk.gov.uk%7C9892d487a2ba41cf905508dc7bf4cc2b%7C1419177e57e04f0faff0fd61b549d10e%7C0%7C0%7C638521538553492018%7CUnknown%7CTWFpbGZsb3d8eyJWIjoiMC4wLjAwMDAiLCJQIjoiV2luMzIiLCJBTiI6Ik1haWwiLCJXVCI6Mn0%3D%7C0%7C%7C%7C&amp;sdata=7v0R%2FPxjsh8SJkRZO7NAsdiGzYKYYaUgha6jEt76NmA%3D&amp;reserved=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02.safelinks.protection.outlook.com/?url=https%3A%2F%2Fwww.local.gov.uk%2Four-support%2Fcommunications-and-community-engagement%2Fpre-election-period%2Ffrequently-asked-questions&amp;data=05%7C02%7Cedward.maxfield.cllr%40norfolk.gov.uk%7C9892d487a2ba41cf905508dc7bf4cc2b%7C1419177e57e04f0faff0fd61b549d10e%7C0%7C0%7C638521538553480562%7CUnknown%7CTWFpbGZsb3d8eyJWIjoiMC4wLjAwMDAiLCJQIjoiV2luMzIiLCJBTiI6Ik1haWwiLCJXVCI6Mn0%3D%7C0%7C%7C%7C&amp;sdata=5BGAETH1ouOEmA0ZPlOcyIUK4Wae7ldZX3hQjXXPpno%3D&amp;reserved=0"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lerk@trunch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F36B-E685-45AC-B9E1-3B9353B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81</cp:revision>
  <dcterms:created xsi:type="dcterms:W3CDTF">2024-06-12T17:28:00Z</dcterms:created>
  <dcterms:modified xsi:type="dcterms:W3CDTF">2024-06-14T09:51:00Z</dcterms:modified>
</cp:coreProperties>
</file>