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3239A" w14:textId="4EE30027" w:rsidR="00CD6390" w:rsidRDefault="00CD6390" w:rsidP="005342D6">
      <w:pPr>
        <w:jc w:val="center"/>
        <w:rPr>
          <w:rFonts w:ascii="Arial" w:hAnsi="Arial" w:cs="Arial"/>
          <w:b/>
          <w:bCs/>
          <w:sz w:val="28"/>
          <w:szCs w:val="28"/>
        </w:rPr>
      </w:pPr>
      <w:r>
        <w:rPr>
          <w:rFonts w:ascii="Arial" w:hAnsi="Arial" w:cs="Arial"/>
          <w:b/>
          <w:bCs/>
          <w:noProof/>
          <w:sz w:val="28"/>
          <w:szCs w:val="28"/>
        </w:rPr>
        <w:drawing>
          <wp:inline distT="0" distB="0" distL="0" distR="0" wp14:anchorId="0D276548" wp14:editId="78542381">
            <wp:extent cx="1505585" cy="1432560"/>
            <wp:effectExtent l="0" t="0" r="0" b="0"/>
            <wp:docPr id="743018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5585" cy="1432560"/>
                    </a:xfrm>
                    <a:prstGeom prst="rect">
                      <a:avLst/>
                    </a:prstGeom>
                    <a:noFill/>
                  </pic:spPr>
                </pic:pic>
              </a:graphicData>
            </a:graphic>
          </wp:inline>
        </w:drawing>
      </w:r>
    </w:p>
    <w:p w14:paraId="1CA0F198" w14:textId="7743D9E7" w:rsidR="005342D6" w:rsidRPr="001E394F" w:rsidRDefault="00CD6390" w:rsidP="005342D6">
      <w:pPr>
        <w:jc w:val="center"/>
        <w:rPr>
          <w:rFonts w:ascii="Arial" w:hAnsi="Arial" w:cs="Arial"/>
          <w:b/>
          <w:bCs/>
          <w:sz w:val="28"/>
          <w:szCs w:val="28"/>
        </w:rPr>
      </w:pPr>
      <w:r>
        <w:rPr>
          <w:rFonts w:ascii="Arial" w:hAnsi="Arial" w:cs="Arial"/>
          <w:b/>
          <w:bCs/>
          <w:sz w:val="28"/>
          <w:szCs w:val="28"/>
        </w:rPr>
        <w:t>Trunch P</w:t>
      </w:r>
      <w:r w:rsidR="00776737">
        <w:rPr>
          <w:rFonts w:ascii="Arial" w:hAnsi="Arial" w:cs="Arial"/>
          <w:b/>
          <w:bCs/>
          <w:sz w:val="28"/>
          <w:szCs w:val="28"/>
        </w:rPr>
        <w:t xml:space="preserve">arish Council </w:t>
      </w:r>
    </w:p>
    <w:p w14:paraId="65610C7D" w14:textId="0573DCF9" w:rsidR="005342D6" w:rsidRPr="001E394F" w:rsidRDefault="00776737" w:rsidP="005342D6">
      <w:pPr>
        <w:jc w:val="center"/>
        <w:rPr>
          <w:rFonts w:ascii="Arial" w:hAnsi="Arial" w:cs="Arial"/>
          <w:b/>
          <w:bCs/>
          <w:sz w:val="28"/>
          <w:szCs w:val="28"/>
        </w:rPr>
      </w:pPr>
      <w:r>
        <w:rPr>
          <w:rFonts w:ascii="Arial" w:hAnsi="Arial" w:cs="Arial"/>
          <w:b/>
          <w:bCs/>
          <w:sz w:val="28"/>
          <w:szCs w:val="28"/>
        </w:rPr>
        <w:t xml:space="preserve">Grant Awarding </w:t>
      </w:r>
      <w:r w:rsidR="00CD6390">
        <w:rPr>
          <w:rFonts w:ascii="Arial" w:hAnsi="Arial" w:cs="Arial"/>
          <w:b/>
          <w:bCs/>
          <w:sz w:val="28"/>
          <w:szCs w:val="28"/>
        </w:rPr>
        <w:t>Policy</w:t>
      </w:r>
    </w:p>
    <w:p w14:paraId="5729010F" w14:textId="77777777" w:rsidR="005342D6" w:rsidRPr="001E394F" w:rsidRDefault="005342D6" w:rsidP="005342D6">
      <w:pPr>
        <w:rPr>
          <w:rFonts w:ascii="Arial" w:hAnsi="Arial" w:cs="Arial"/>
          <w:b/>
          <w:bCs/>
        </w:rPr>
      </w:pPr>
    </w:p>
    <w:p w14:paraId="5B1A7AA2" w14:textId="77777777" w:rsidR="005342D6" w:rsidRPr="001E394F" w:rsidRDefault="005342D6" w:rsidP="005342D6">
      <w:pPr>
        <w:rPr>
          <w:rFonts w:ascii="Arial" w:hAnsi="Arial" w:cs="Arial"/>
          <w:b/>
          <w:bCs/>
        </w:rPr>
      </w:pPr>
      <w:r w:rsidRPr="001E394F">
        <w:rPr>
          <w:rFonts w:ascii="Arial" w:hAnsi="Arial" w:cs="Arial"/>
          <w:b/>
          <w:bCs/>
        </w:rPr>
        <w:t>About the Scheme</w:t>
      </w:r>
    </w:p>
    <w:p w14:paraId="21DF7F0E" w14:textId="4E1D60AF" w:rsidR="005342D6" w:rsidRPr="001E394F" w:rsidRDefault="005342D6" w:rsidP="005342D6">
      <w:pPr>
        <w:jc w:val="both"/>
        <w:rPr>
          <w:rFonts w:ascii="Arial" w:hAnsi="Arial" w:cs="Arial"/>
        </w:rPr>
      </w:pPr>
      <w:r w:rsidRPr="001E394F">
        <w:rPr>
          <w:rFonts w:ascii="Arial" w:hAnsi="Arial" w:cs="Arial"/>
        </w:rPr>
        <w:t xml:space="preserve">The Parish Council has a small amount of money each year to allocate to organisations that benefit the parishioners of </w:t>
      </w:r>
      <w:r w:rsidR="00CD6390">
        <w:rPr>
          <w:rFonts w:ascii="Arial" w:hAnsi="Arial" w:cs="Arial"/>
        </w:rPr>
        <w:t>Trunc</w:t>
      </w:r>
      <w:r w:rsidR="00F04536">
        <w:rPr>
          <w:rFonts w:ascii="Arial" w:hAnsi="Arial" w:cs="Arial"/>
        </w:rPr>
        <w:t>h</w:t>
      </w:r>
      <w:r w:rsidRPr="001E394F">
        <w:rPr>
          <w:rFonts w:ascii="Arial" w:hAnsi="Arial" w:cs="Arial"/>
        </w:rPr>
        <w:t xml:space="preserve">. Applications will be considered which support the objectives of the council </w:t>
      </w:r>
      <w:r w:rsidR="00776737">
        <w:rPr>
          <w:rFonts w:ascii="Arial" w:hAnsi="Arial" w:cs="Arial"/>
        </w:rPr>
        <w:t>–</w:t>
      </w:r>
      <w:r w:rsidRPr="001E394F">
        <w:rPr>
          <w:rFonts w:ascii="Arial" w:hAnsi="Arial" w:cs="Arial"/>
        </w:rPr>
        <w:t xml:space="preserve"> reduce rural isolation and deprivation; improve road safety; the support of youth activities; the support of sporting activities. Those organisations need not necessarily be in the </w:t>
      </w:r>
      <w:r w:rsidR="00776737" w:rsidRPr="001E394F">
        <w:rPr>
          <w:rFonts w:ascii="Arial" w:hAnsi="Arial" w:cs="Arial"/>
        </w:rPr>
        <w:t>parish but</w:t>
      </w:r>
      <w:r w:rsidRPr="001E394F">
        <w:rPr>
          <w:rFonts w:ascii="Arial" w:hAnsi="Arial" w:cs="Arial"/>
        </w:rPr>
        <w:t xml:space="preserve"> must show evidence of our parishioners benefiting from the project. </w:t>
      </w:r>
    </w:p>
    <w:p w14:paraId="161A0CA3" w14:textId="77777777" w:rsidR="005342D6" w:rsidRPr="001E394F" w:rsidRDefault="005342D6" w:rsidP="005342D6">
      <w:pPr>
        <w:rPr>
          <w:rFonts w:ascii="Arial" w:hAnsi="Arial" w:cs="Arial"/>
        </w:rPr>
      </w:pPr>
    </w:p>
    <w:p w14:paraId="75FA0070" w14:textId="401EDD02" w:rsidR="00850E70" w:rsidRPr="00884BCC" w:rsidRDefault="00850E70" w:rsidP="00850E70">
      <w:pPr>
        <w:rPr>
          <w:rFonts w:ascii="Arial" w:hAnsi="Arial" w:cs="Arial"/>
        </w:rPr>
      </w:pPr>
      <w:r w:rsidRPr="00850E70">
        <w:rPr>
          <w:rFonts w:ascii="Arial" w:hAnsi="Arial" w:cs="Arial"/>
          <w:b/>
          <w:bCs/>
        </w:rPr>
        <w:t xml:space="preserve">Eligibility </w:t>
      </w:r>
    </w:p>
    <w:p w14:paraId="12EFAE38" w14:textId="77777777" w:rsidR="00850E70" w:rsidRPr="00850E70" w:rsidRDefault="00850E70" w:rsidP="00850E70">
      <w:pPr>
        <w:rPr>
          <w:rFonts w:ascii="Arial" w:hAnsi="Arial" w:cs="Arial"/>
        </w:rPr>
      </w:pPr>
      <w:r w:rsidRPr="00850E70">
        <w:rPr>
          <w:rFonts w:ascii="Arial" w:hAnsi="Arial" w:cs="Arial"/>
        </w:rPr>
        <w:t>The following criteria must be met for a group to be considered for a grant:</w:t>
      </w:r>
    </w:p>
    <w:p w14:paraId="0FFB529E" w14:textId="77777777" w:rsidR="00850E70" w:rsidRPr="00850E70" w:rsidRDefault="00850E70" w:rsidP="00850E70">
      <w:pPr>
        <w:rPr>
          <w:rFonts w:ascii="Arial" w:hAnsi="Arial" w:cs="Arial"/>
        </w:rPr>
      </w:pPr>
    </w:p>
    <w:p w14:paraId="379D3AAF" w14:textId="77777777" w:rsidR="00850E70" w:rsidRPr="00850E70" w:rsidRDefault="00850E70" w:rsidP="00850E70">
      <w:pPr>
        <w:pStyle w:val="ListParagraph"/>
        <w:numPr>
          <w:ilvl w:val="0"/>
          <w:numId w:val="3"/>
        </w:numPr>
        <w:spacing w:after="0" w:line="240" w:lineRule="auto"/>
        <w:ind w:left="714" w:hanging="357"/>
        <w:rPr>
          <w:rFonts w:ascii="Arial" w:hAnsi="Arial" w:cs="Arial"/>
        </w:rPr>
      </w:pPr>
      <w:r w:rsidRPr="00850E70">
        <w:rPr>
          <w:rFonts w:ascii="Arial" w:hAnsi="Arial" w:cs="Arial"/>
        </w:rPr>
        <w:t>The group must be a charity, voluntary or community organisation</w:t>
      </w:r>
    </w:p>
    <w:p w14:paraId="25E129C3" w14:textId="5BB2AB07" w:rsidR="00850E70" w:rsidRPr="00850E70" w:rsidRDefault="00850E70" w:rsidP="00850E70">
      <w:pPr>
        <w:pStyle w:val="ListParagraph"/>
        <w:numPr>
          <w:ilvl w:val="0"/>
          <w:numId w:val="3"/>
        </w:numPr>
        <w:spacing w:after="0" w:line="240" w:lineRule="auto"/>
        <w:ind w:left="714" w:hanging="357"/>
        <w:rPr>
          <w:rFonts w:ascii="Arial" w:hAnsi="Arial" w:cs="Arial"/>
        </w:rPr>
      </w:pPr>
      <w:r w:rsidRPr="00850E70">
        <w:rPr>
          <w:rFonts w:ascii="Arial" w:hAnsi="Arial" w:cs="Arial"/>
        </w:rPr>
        <w:t xml:space="preserve">The group must be able to demonstrate that any funding from the Parish Council will benefit the residents of </w:t>
      </w:r>
      <w:r w:rsidR="00DD3F82">
        <w:rPr>
          <w:rFonts w:ascii="Arial" w:hAnsi="Arial" w:cs="Arial"/>
        </w:rPr>
        <w:t>Trunch.</w:t>
      </w:r>
    </w:p>
    <w:p w14:paraId="4A0BDDAE" w14:textId="77777777" w:rsidR="00850E70" w:rsidRPr="00850E70" w:rsidRDefault="00850E70" w:rsidP="00850E70">
      <w:pPr>
        <w:pStyle w:val="ListParagraph"/>
        <w:numPr>
          <w:ilvl w:val="0"/>
          <w:numId w:val="3"/>
        </w:numPr>
        <w:spacing w:after="0" w:line="240" w:lineRule="auto"/>
        <w:ind w:left="714" w:hanging="357"/>
        <w:rPr>
          <w:rFonts w:ascii="Arial" w:hAnsi="Arial" w:cs="Arial"/>
        </w:rPr>
      </w:pPr>
      <w:r w:rsidRPr="00850E70">
        <w:rPr>
          <w:rFonts w:ascii="Arial" w:hAnsi="Arial" w:cs="Arial"/>
        </w:rPr>
        <w:t>The group must be able to demonstrate that there is a ‘need’ for the funding</w:t>
      </w:r>
    </w:p>
    <w:p w14:paraId="44442CC2" w14:textId="77777777" w:rsidR="00850E70" w:rsidRPr="00850E70" w:rsidRDefault="00850E70" w:rsidP="00850E70">
      <w:pPr>
        <w:pStyle w:val="ListParagraph"/>
        <w:numPr>
          <w:ilvl w:val="0"/>
          <w:numId w:val="3"/>
        </w:numPr>
        <w:spacing w:after="0" w:line="240" w:lineRule="auto"/>
        <w:ind w:left="714" w:hanging="357"/>
        <w:rPr>
          <w:rFonts w:ascii="Arial" w:hAnsi="Arial" w:cs="Arial"/>
        </w:rPr>
      </w:pPr>
      <w:r w:rsidRPr="00850E70">
        <w:rPr>
          <w:rFonts w:ascii="Arial" w:hAnsi="Arial" w:cs="Arial"/>
        </w:rPr>
        <w:t>The group must be formally constituted and have a management committee.</w:t>
      </w:r>
    </w:p>
    <w:p w14:paraId="0675F26F" w14:textId="77777777" w:rsidR="00850E70" w:rsidRPr="00850E70" w:rsidRDefault="00850E70" w:rsidP="00850E70">
      <w:pPr>
        <w:pStyle w:val="ListParagraph"/>
        <w:spacing w:after="0" w:line="240" w:lineRule="auto"/>
        <w:ind w:left="714"/>
        <w:rPr>
          <w:rFonts w:ascii="Arial" w:hAnsi="Arial" w:cs="Arial"/>
        </w:rPr>
      </w:pPr>
    </w:p>
    <w:p w14:paraId="75E24BA3" w14:textId="14EA67BA" w:rsidR="00850E70" w:rsidRDefault="00850E70" w:rsidP="00850E70">
      <w:pPr>
        <w:rPr>
          <w:rFonts w:ascii="Arial" w:hAnsi="Arial" w:cs="Arial"/>
        </w:rPr>
      </w:pPr>
      <w:r w:rsidRPr="00850E70">
        <w:rPr>
          <w:rFonts w:ascii="Arial" w:hAnsi="Arial" w:cs="Arial"/>
        </w:rPr>
        <w:t>No grants can be made to individuals.</w:t>
      </w:r>
    </w:p>
    <w:p w14:paraId="7F9A12F3" w14:textId="54D5DFF3" w:rsidR="00850E70" w:rsidRDefault="00850E70" w:rsidP="00850E70">
      <w:pPr>
        <w:rPr>
          <w:rFonts w:ascii="Arial" w:hAnsi="Arial" w:cs="Arial"/>
        </w:rPr>
      </w:pPr>
    </w:p>
    <w:p w14:paraId="735621CD" w14:textId="77777777" w:rsidR="00850E70" w:rsidRPr="00850E70" w:rsidRDefault="00850E70" w:rsidP="00850E70">
      <w:pPr>
        <w:rPr>
          <w:rFonts w:ascii="Arial" w:hAnsi="Arial" w:cs="Arial"/>
          <w:b/>
          <w:bCs/>
        </w:rPr>
      </w:pPr>
      <w:r w:rsidRPr="00850E70">
        <w:rPr>
          <w:rFonts w:ascii="Arial" w:hAnsi="Arial" w:cs="Arial"/>
          <w:b/>
          <w:bCs/>
        </w:rPr>
        <w:t>Scope of grants</w:t>
      </w:r>
    </w:p>
    <w:p w14:paraId="3BB17B75" w14:textId="77777777" w:rsidR="00850E70" w:rsidRPr="00850E70" w:rsidRDefault="00850E70" w:rsidP="00850E70">
      <w:pPr>
        <w:rPr>
          <w:rFonts w:ascii="Arial" w:hAnsi="Arial" w:cs="Arial"/>
        </w:rPr>
      </w:pPr>
      <w:r w:rsidRPr="00850E70">
        <w:rPr>
          <w:rFonts w:ascii="Arial" w:hAnsi="Arial" w:cs="Arial"/>
        </w:rPr>
        <w:t>Applications will be considered for the following purposes (at the discretion of the Parish Council):</w:t>
      </w:r>
    </w:p>
    <w:p w14:paraId="22DA0714" w14:textId="77777777" w:rsidR="00850E70" w:rsidRPr="00850E70" w:rsidRDefault="00850E70" w:rsidP="00850E70">
      <w:pPr>
        <w:rPr>
          <w:rFonts w:ascii="Arial" w:hAnsi="Arial" w:cs="Arial"/>
        </w:rPr>
      </w:pPr>
    </w:p>
    <w:p w14:paraId="214E605C" w14:textId="77777777" w:rsidR="00850E70" w:rsidRPr="00850E70" w:rsidRDefault="00850E70" w:rsidP="00850E70">
      <w:pPr>
        <w:pStyle w:val="ListParagraph"/>
        <w:numPr>
          <w:ilvl w:val="0"/>
          <w:numId w:val="3"/>
        </w:numPr>
        <w:spacing w:after="0" w:line="240" w:lineRule="auto"/>
        <w:ind w:left="714" w:hanging="357"/>
        <w:rPr>
          <w:rFonts w:ascii="Arial" w:hAnsi="Arial" w:cs="Arial"/>
        </w:rPr>
      </w:pPr>
      <w:r w:rsidRPr="00850E70">
        <w:rPr>
          <w:rFonts w:ascii="Arial" w:hAnsi="Arial" w:cs="Arial"/>
        </w:rPr>
        <w:t>For purchasing equipment either in part or in full</w:t>
      </w:r>
    </w:p>
    <w:p w14:paraId="56D377F2" w14:textId="77777777" w:rsidR="00850E70" w:rsidRPr="00850E70" w:rsidRDefault="00850E70" w:rsidP="00850E70">
      <w:pPr>
        <w:pStyle w:val="ListParagraph"/>
        <w:numPr>
          <w:ilvl w:val="0"/>
          <w:numId w:val="3"/>
        </w:numPr>
        <w:spacing w:after="0" w:line="240" w:lineRule="auto"/>
        <w:ind w:left="714" w:hanging="357"/>
        <w:rPr>
          <w:rFonts w:ascii="Arial" w:hAnsi="Arial" w:cs="Arial"/>
        </w:rPr>
      </w:pPr>
      <w:r w:rsidRPr="00850E70">
        <w:rPr>
          <w:rFonts w:ascii="Arial" w:hAnsi="Arial" w:cs="Arial"/>
        </w:rPr>
        <w:t>For funding of transport that will enable group members to participate in a group trip or outing regardless of their incomes</w:t>
      </w:r>
    </w:p>
    <w:p w14:paraId="09AD668B" w14:textId="77777777" w:rsidR="00850E70" w:rsidRPr="00850E70" w:rsidRDefault="00850E70" w:rsidP="00850E70">
      <w:pPr>
        <w:pStyle w:val="ListParagraph"/>
        <w:numPr>
          <w:ilvl w:val="0"/>
          <w:numId w:val="3"/>
        </w:numPr>
        <w:spacing w:after="0" w:line="240" w:lineRule="auto"/>
        <w:ind w:left="714" w:hanging="357"/>
        <w:rPr>
          <w:rFonts w:ascii="Arial" w:hAnsi="Arial" w:cs="Arial"/>
        </w:rPr>
      </w:pPr>
      <w:r w:rsidRPr="00850E70">
        <w:rPr>
          <w:rFonts w:ascii="Arial" w:hAnsi="Arial" w:cs="Arial"/>
        </w:rPr>
        <w:t>For training activities or to purchase the expertise of an outside trainer or facilitator</w:t>
      </w:r>
    </w:p>
    <w:p w14:paraId="5C439DFD" w14:textId="77777777" w:rsidR="00850E70" w:rsidRPr="00850E70" w:rsidRDefault="00850E70" w:rsidP="00850E70">
      <w:pPr>
        <w:pStyle w:val="ListParagraph"/>
        <w:numPr>
          <w:ilvl w:val="0"/>
          <w:numId w:val="3"/>
        </w:numPr>
        <w:spacing w:after="0" w:line="240" w:lineRule="auto"/>
        <w:ind w:left="714" w:hanging="357"/>
        <w:rPr>
          <w:rFonts w:ascii="Arial" w:hAnsi="Arial" w:cs="Arial"/>
        </w:rPr>
      </w:pPr>
      <w:r w:rsidRPr="00850E70">
        <w:rPr>
          <w:rFonts w:ascii="Arial" w:hAnsi="Arial" w:cs="Arial"/>
        </w:rPr>
        <w:t>For activities that raise the profile of the group</w:t>
      </w:r>
    </w:p>
    <w:p w14:paraId="2910D54B" w14:textId="77777777" w:rsidR="00850E70" w:rsidRPr="00850E70" w:rsidRDefault="00850E70" w:rsidP="00850E70">
      <w:pPr>
        <w:pStyle w:val="ListParagraph"/>
        <w:numPr>
          <w:ilvl w:val="0"/>
          <w:numId w:val="3"/>
        </w:numPr>
        <w:spacing w:after="0" w:line="240" w:lineRule="auto"/>
        <w:ind w:left="714" w:hanging="357"/>
        <w:rPr>
          <w:rFonts w:ascii="Arial" w:hAnsi="Arial" w:cs="Arial"/>
        </w:rPr>
      </w:pPr>
      <w:r w:rsidRPr="00850E70">
        <w:rPr>
          <w:rFonts w:ascii="Arial" w:hAnsi="Arial" w:cs="Arial"/>
        </w:rPr>
        <w:t>For running costs of a viable group that is experiencing a period of hardship</w:t>
      </w:r>
    </w:p>
    <w:p w14:paraId="05D364AF" w14:textId="77777777" w:rsidR="00850E70" w:rsidRPr="00850E70" w:rsidRDefault="00850E70" w:rsidP="00850E70">
      <w:pPr>
        <w:pStyle w:val="ListParagraph"/>
        <w:numPr>
          <w:ilvl w:val="0"/>
          <w:numId w:val="3"/>
        </w:numPr>
        <w:spacing w:after="0" w:line="240" w:lineRule="auto"/>
        <w:ind w:left="714" w:hanging="357"/>
        <w:rPr>
          <w:rFonts w:ascii="Arial" w:hAnsi="Arial" w:cs="Arial"/>
        </w:rPr>
      </w:pPr>
      <w:r w:rsidRPr="00850E70">
        <w:rPr>
          <w:rFonts w:ascii="Arial" w:hAnsi="Arial" w:cs="Arial"/>
        </w:rPr>
        <w:t>For hosting special events or celebrations</w:t>
      </w:r>
    </w:p>
    <w:p w14:paraId="19CA3729" w14:textId="77777777" w:rsidR="00850E70" w:rsidRPr="00850E70" w:rsidRDefault="00850E70" w:rsidP="00850E70">
      <w:pPr>
        <w:pStyle w:val="ListParagraph"/>
        <w:numPr>
          <w:ilvl w:val="0"/>
          <w:numId w:val="3"/>
        </w:numPr>
        <w:spacing w:after="0" w:line="240" w:lineRule="auto"/>
        <w:ind w:left="714" w:hanging="357"/>
        <w:rPr>
          <w:rFonts w:ascii="Arial" w:hAnsi="Arial" w:cs="Arial"/>
        </w:rPr>
      </w:pPr>
      <w:r w:rsidRPr="00850E70">
        <w:rPr>
          <w:rFonts w:ascii="Arial" w:hAnsi="Arial" w:cs="Arial"/>
        </w:rPr>
        <w:t>For the provision of recreational facilities</w:t>
      </w:r>
    </w:p>
    <w:p w14:paraId="7DB2F276" w14:textId="4B229EE6" w:rsidR="00850E70" w:rsidRDefault="00850E70" w:rsidP="00850E70">
      <w:pPr>
        <w:pStyle w:val="ListParagraph"/>
        <w:numPr>
          <w:ilvl w:val="0"/>
          <w:numId w:val="3"/>
        </w:numPr>
        <w:spacing w:after="0" w:line="240" w:lineRule="auto"/>
        <w:ind w:left="714" w:hanging="357"/>
        <w:rPr>
          <w:rFonts w:ascii="Arial" w:hAnsi="Arial" w:cs="Arial"/>
        </w:rPr>
      </w:pPr>
      <w:r w:rsidRPr="00850E70">
        <w:rPr>
          <w:rFonts w:ascii="Arial" w:hAnsi="Arial" w:cs="Arial"/>
        </w:rPr>
        <w:t>For funding expenditure required to fulfil mandatory, legal or safety requirements.</w:t>
      </w:r>
    </w:p>
    <w:p w14:paraId="0A36C9E8" w14:textId="12F1D14E" w:rsidR="00850E70" w:rsidRDefault="00850E70" w:rsidP="00850E70">
      <w:pPr>
        <w:rPr>
          <w:rFonts w:ascii="Arial" w:hAnsi="Arial" w:cs="Arial"/>
        </w:rPr>
      </w:pPr>
    </w:p>
    <w:p w14:paraId="77F74EC1" w14:textId="77777777" w:rsidR="00850E70" w:rsidRPr="00850E70" w:rsidRDefault="00850E70" w:rsidP="00850E70">
      <w:pPr>
        <w:pStyle w:val="Heading2"/>
        <w:rPr>
          <w:rFonts w:ascii="Arial" w:hAnsi="Arial" w:cs="Arial"/>
        </w:rPr>
      </w:pPr>
      <w:r w:rsidRPr="00850E70">
        <w:rPr>
          <w:rFonts w:ascii="Arial" w:hAnsi="Arial" w:cs="Arial"/>
        </w:rPr>
        <w:t>Conditions</w:t>
      </w:r>
    </w:p>
    <w:p w14:paraId="659547B5" w14:textId="77777777" w:rsidR="00850E70" w:rsidRPr="00850E70" w:rsidRDefault="00850E70" w:rsidP="00850E70">
      <w:pPr>
        <w:rPr>
          <w:rFonts w:ascii="Arial" w:hAnsi="Arial" w:cs="Arial"/>
        </w:rPr>
      </w:pPr>
    </w:p>
    <w:p w14:paraId="2AECE5DD" w14:textId="67AD4079" w:rsidR="00850E70" w:rsidRPr="00850E70" w:rsidRDefault="00850E70" w:rsidP="00850E70">
      <w:pPr>
        <w:pStyle w:val="ListParagraph"/>
        <w:numPr>
          <w:ilvl w:val="0"/>
          <w:numId w:val="3"/>
        </w:numPr>
        <w:spacing w:after="0" w:line="240" w:lineRule="auto"/>
        <w:ind w:left="714" w:hanging="357"/>
        <w:rPr>
          <w:rFonts w:ascii="Arial" w:hAnsi="Arial" w:cs="Arial"/>
        </w:rPr>
      </w:pPr>
      <w:r w:rsidRPr="00850E70">
        <w:rPr>
          <w:rFonts w:ascii="Arial" w:hAnsi="Arial" w:cs="Arial"/>
        </w:rPr>
        <w:t>Multiple applications within a</w:t>
      </w:r>
      <w:r w:rsidR="002D39C6">
        <w:rPr>
          <w:rFonts w:ascii="Arial" w:hAnsi="Arial" w:cs="Arial"/>
        </w:rPr>
        <w:t xml:space="preserve"> </w:t>
      </w:r>
      <w:r w:rsidRPr="00850E70">
        <w:rPr>
          <w:rFonts w:ascii="Arial" w:hAnsi="Arial" w:cs="Arial"/>
        </w:rPr>
        <w:t>12</w:t>
      </w:r>
      <w:r w:rsidR="002D39C6">
        <w:rPr>
          <w:rFonts w:ascii="Arial" w:hAnsi="Arial" w:cs="Arial"/>
        </w:rPr>
        <w:t>-</w:t>
      </w:r>
      <w:r w:rsidRPr="00850E70">
        <w:rPr>
          <w:rFonts w:ascii="Arial" w:hAnsi="Arial" w:cs="Arial"/>
        </w:rPr>
        <w:t>month period will not normally be considered</w:t>
      </w:r>
    </w:p>
    <w:p w14:paraId="5D3B1378" w14:textId="19A975BE" w:rsidR="00850E70" w:rsidRPr="00850E70" w:rsidRDefault="00850E70" w:rsidP="00850E70">
      <w:pPr>
        <w:pStyle w:val="ListParagraph"/>
        <w:numPr>
          <w:ilvl w:val="0"/>
          <w:numId w:val="3"/>
        </w:numPr>
        <w:spacing w:after="0" w:line="240" w:lineRule="auto"/>
        <w:ind w:left="714" w:hanging="357"/>
        <w:rPr>
          <w:rFonts w:ascii="Arial" w:hAnsi="Arial" w:cs="Arial"/>
        </w:rPr>
      </w:pPr>
      <w:r w:rsidRPr="00850E70">
        <w:rPr>
          <w:rFonts w:ascii="Arial" w:hAnsi="Arial" w:cs="Arial"/>
        </w:rPr>
        <w:lastRenderedPageBreak/>
        <w:t>Prior approval of the Parish Council is required for any change of purpose of the grant. The Parish Council reserves the right to reclaim any grant not being used for the purpose specified in the application</w:t>
      </w:r>
    </w:p>
    <w:p w14:paraId="3E66C7AC" w14:textId="1516C1A8" w:rsidR="00850E70" w:rsidRPr="00850E70" w:rsidRDefault="00850E70" w:rsidP="00850E70">
      <w:pPr>
        <w:pStyle w:val="ListParagraph"/>
        <w:numPr>
          <w:ilvl w:val="0"/>
          <w:numId w:val="3"/>
        </w:numPr>
        <w:spacing w:after="0" w:line="240" w:lineRule="auto"/>
        <w:ind w:left="714" w:hanging="357"/>
        <w:rPr>
          <w:rFonts w:ascii="Arial" w:hAnsi="Arial" w:cs="Arial"/>
        </w:rPr>
      </w:pPr>
      <w:r w:rsidRPr="00850E70">
        <w:rPr>
          <w:rFonts w:ascii="Arial" w:hAnsi="Arial" w:cs="Arial"/>
        </w:rPr>
        <w:t>All awards must be properly accounted for and evidence of expenditure should be supplied as requested. If the Parish Council is not satisfied with the arrangements, they reserve the right to request a refund of monies awarded</w:t>
      </w:r>
    </w:p>
    <w:p w14:paraId="2BFD47DE" w14:textId="77777777" w:rsidR="00850E70" w:rsidRPr="00850E70" w:rsidRDefault="00850E70" w:rsidP="00850E70">
      <w:pPr>
        <w:rPr>
          <w:rFonts w:ascii="Arial" w:hAnsi="Arial" w:cs="Arial"/>
        </w:rPr>
      </w:pPr>
    </w:p>
    <w:p w14:paraId="5D8C6C32" w14:textId="77777777" w:rsidR="00850E70" w:rsidRPr="00850E70" w:rsidRDefault="00850E70" w:rsidP="00850E70">
      <w:pPr>
        <w:rPr>
          <w:rFonts w:ascii="Arial" w:hAnsi="Arial" w:cs="Arial"/>
          <w:b/>
          <w:bCs/>
        </w:rPr>
      </w:pPr>
      <w:r w:rsidRPr="00850E70">
        <w:rPr>
          <w:rFonts w:ascii="Arial" w:hAnsi="Arial" w:cs="Arial"/>
          <w:b/>
          <w:bCs/>
        </w:rPr>
        <w:t>Application process</w:t>
      </w:r>
    </w:p>
    <w:p w14:paraId="2CB6B6EC" w14:textId="4CDB0D4A" w:rsidR="00850E70" w:rsidRPr="00850E70" w:rsidRDefault="00850E70" w:rsidP="00850E70">
      <w:pPr>
        <w:rPr>
          <w:rFonts w:ascii="Arial" w:hAnsi="Arial" w:cs="Arial"/>
        </w:rPr>
      </w:pPr>
      <w:r w:rsidRPr="00850E70">
        <w:rPr>
          <w:rFonts w:ascii="Arial" w:hAnsi="Arial" w:cs="Arial"/>
        </w:rPr>
        <w:t xml:space="preserve">Applications should be made by completing the Funding Application Form available from the Parish Clerk or on the website. For established organisations, a copy of the latest set of annual accounts and balance sheet will be required. For new </w:t>
      </w:r>
      <w:r w:rsidR="008A35E9">
        <w:rPr>
          <w:rFonts w:ascii="Arial" w:hAnsi="Arial" w:cs="Arial"/>
        </w:rPr>
        <w:t>o</w:t>
      </w:r>
      <w:r w:rsidRPr="00850E70">
        <w:rPr>
          <w:rFonts w:ascii="Arial" w:hAnsi="Arial" w:cs="Arial"/>
        </w:rPr>
        <w:t xml:space="preserve">rganisations, evidence of a planned budget will be required. </w:t>
      </w:r>
    </w:p>
    <w:p w14:paraId="7894355A" w14:textId="77777777" w:rsidR="00850E70" w:rsidRPr="00850E70" w:rsidRDefault="00850E70" w:rsidP="00850E70">
      <w:pPr>
        <w:rPr>
          <w:rFonts w:ascii="Arial" w:hAnsi="Arial" w:cs="Arial"/>
        </w:rPr>
      </w:pPr>
    </w:p>
    <w:p w14:paraId="68CFB1AF" w14:textId="77777777" w:rsidR="00850E70" w:rsidRPr="00850E70" w:rsidRDefault="00850E70" w:rsidP="00850E70">
      <w:pPr>
        <w:rPr>
          <w:rFonts w:ascii="Arial" w:hAnsi="Arial" w:cs="Arial"/>
        </w:rPr>
      </w:pPr>
      <w:r w:rsidRPr="00850E70">
        <w:rPr>
          <w:rFonts w:ascii="Arial" w:hAnsi="Arial" w:cs="Arial"/>
        </w:rPr>
        <w:t xml:space="preserve">Applicants will be informed of the meeting at which their application will be considered and will be invited to attend. Applicants will be notified of the decision made following that meeting. </w:t>
      </w:r>
    </w:p>
    <w:p w14:paraId="655D556A" w14:textId="77777777" w:rsidR="00850E70" w:rsidRPr="00850E70" w:rsidRDefault="00850E70" w:rsidP="00850E70">
      <w:pPr>
        <w:rPr>
          <w:rFonts w:ascii="Arial" w:hAnsi="Arial" w:cs="Arial"/>
        </w:rPr>
      </w:pPr>
    </w:p>
    <w:p w14:paraId="006386CF" w14:textId="77777777" w:rsidR="005342D6" w:rsidRPr="001E394F" w:rsidRDefault="005342D6" w:rsidP="005342D6">
      <w:pPr>
        <w:rPr>
          <w:rFonts w:ascii="Arial" w:hAnsi="Arial" w:cs="Arial"/>
          <w:b/>
          <w:bCs/>
        </w:rPr>
      </w:pPr>
      <w:r w:rsidRPr="001E394F">
        <w:rPr>
          <w:rFonts w:ascii="Arial" w:hAnsi="Arial" w:cs="Arial"/>
          <w:b/>
          <w:bCs/>
        </w:rPr>
        <w:t xml:space="preserve">The Grant Process </w:t>
      </w:r>
    </w:p>
    <w:p w14:paraId="05377284" w14:textId="76B49610" w:rsidR="005342D6" w:rsidRDefault="005342D6" w:rsidP="005342D6">
      <w:pPr>
        <w:jc w:val="both"/>
        <w:rPr>
          <w:rFonts w:ascii="Arial" w:hAnsi="Arial" w:cs="Arial"/>
        </w:rPr>
      </w:pPr>
      <w:r w:rsidRPr="001E394F">
        <w:rPr>
          <w:rFonts w:ascii="Arial" w:hAnsi="Arial" w:cs="Arial"/>
        </w:rPr>
        <w:t>Applications should be made on the grant application form which can be obtained from the Parish Clerk.  Successful applicants will be notified following that meeting and will receive a cheque at the same time.  Note that the maximum amount of any grant is likely to be £</w:t>
      </w:r>
      <w:r w:rsidR="003D5B0B">
        <w:rPr>
          <w:rFonts w:ascii="Arial" w:hAnsi="Arial" w:cs="Arial"/>
        </w:rPr>
        <w:t>500</w:t>
      </w:r>
      <w:r w:rsidRPr="001E394F">
        <w:rPr>
          <w:rFonts w:ascii="Arial" w:hAnsi="Arial" w:cs="Arial"/>
        </w:rPr>
        <w:t xml:space="preserve">, and organisations can only apply for one grant for any one project.  </w:t>
      </w:r>
    </w:p>
    <w:p w14:paraId="0BC00CF2" w14:textId="5172195C" w:rsidR="00473D6A" w:rsidRDefault="00473D6A" w:rsidP="00473D6A">
      <w:pPr>
        <w:jc w:val="both"/>
        <w:rPr>
          <w:rFonts w:ascii="Arial" w:hAnsi="Arial" w:cs="Arial"/>
        </w:rPr>
      </w:pPr>
      <w:r w:rsidRPr="00473D6A">
        <w:rPr>
          <w:rFonts w:ascii="Arial" w:hAnsi="Arial" w:cs="Arial"/>
        </w:rPr>
        <w:t xml:space="preserve">Where an event is being is funded, only one donation will be made per event. All applications will be subject to the available budget </w:t>
      </w:r>
      <w:r>
        <w:rPr>
          <w:rFonts w:ascii="Arial" w:hAnsi="Arial" w:cs="Arial"/>
        </w:rPr>
        <w:t xml:space="preserve">and </w:t>
      </w:r>
      <w:r w:rsidRPr="00473D6A">
        <w:rPr>
          <w:rFonts w:ascii="Arial" w:hAnsi="Arial" w:cs="Arial"/>
        </w:rPr>
        <w:t>financial position of the Parish Council at the time that the application is received</w:t>
      </w:r>
    </w:p>
    <w:p w14:paraId="57EE5F2E" w14:textId="77777777" w:rsidR="00587A62" w:rsidRDefault="00587A62" w:rsidP="005342D6">
      <w:pPr>
        <w:jc w:val="both"/>
        <w:rPr>
          <w:rFonts w:ascii="Arial" w:hAnsi="Arial" w:cs="Arial"/>
        </w:rPr>
      </w:pPr>
    </w:p>
    <w:p w14:paraId="37AC86DC" w14:textId="77777777" w:rsidR="00587A62" w:rsidRPr="00587A62" w:rsidRDefault="00587A62" w:rsidP="00D81785">
      <w:pPr>
        <w:jc w:val="both"/>
        <w:rPr>
          <w:rFonts w:ascii="Arial" w:hAnsi="Arial" w:cs="Arial"/>
          <w:b/>
          <w:bCs/>
        </w:rPr>
      </w:pPr>
      <w:r w:rsidRPr="00587A62">
        <w:rPr>
          <w:rFonts w:ascii="Arial" w:hAnsi="Arial" w:cs="Arial"/>
          <w:b/>
          <w:bCs/>
        </w:rPr>
        <w:t>What we will expect from you if you receive an award</w:t>
      </w:r>
    </w:p>
    <w:p w14:paraId="56DC3D1D" w14:textId="0537BC21" w:rsidR="00587A62" w:rsidRPr="00587A62" w:rsidRDefault="00587A62" w:rsidP="00D81785">
      <w:pPr>
        <w:pStyle w:val="ListParagraph"/>
        <w:numPr>
          <w:ilvl w:val="0"/>
          <w:numId w:val="6"/>
        </w:numPr>
        <w:spacing w:line="240" w:lineRule="auto"/>
        <w:jc w:val="both"/>
        <w:rPr>
          <w:rFonts w:ascii="Arial" w:hAnsi="Arial" w:cs="Arial"/>
        </w:rPr>
      </w:pPr>
      <w:r w:rsidRPr="00587A62">
        <w:rPr>
          <w:rFonts w:ascii="Arial" w:hAnsi="Arial" w:cs="Arial"/>
        </w:rPr>
        <w:t>A copy of a payment/invoices (at least to the amount of the grant award) relating to the project.</w:t>
      </w:r>
    </w:p>
    <w:p w14:paraId="5A2163C4" w14:textId="77777777" w:rsidR="00587A62" w:rsidRPr="00587A62" w:rsidRDefault="00587A62" w:rsidP="00D81785">
      <w:pPr>
        <w:pStyle w:val="ListParagraph"/>
        <w:numPr>
          <w:ilvl w:val="0"/>
          <w:numId w:val="6"/>
        </w:numPr>
        <w:spacing w:line="240" w:lineRule="auto"/>
        <w:jc w:val="both"/>
        <w:rPr>
          <w:rFonts w:ascii="Arial" w:hAnsi="Arial" w:cs="Arial"/>
        </w:rPr>
      </w:pPr>
      <w:r w:rsidRPr="00587A62">
        <w:rPr>
          <w:rFonts w:ascii="Arial" w:hAnsi="Arial" w:cs="Arial"/>
        </w:rPr>
        <w:t>A letter to confirm that the project has been completed.</w:t>
      </w:r>
    </w:p>
    <w:p w14:paraId="4DFD3510" w14:textId="77777777" w:rsidR="00587A62" w:rsidRPr="00587A62" w:rsidRDefault="00587A62" w:rsidP="00D81785">
      <w:pPr>
        <w:pStyle w:val="ListParagraph"/>
        <w:numPr>
          <w:ilvl w:val="0"/>
          <w:numId w:val="6"/>
        </w:numPr>
        <w:spacing w:line="240" w:lineRule="auto"/>
        <w:jc w:val="both"/>
        <w:rPr>
          <w:rFonts w:ascii="Arial" w:hAnsi="Arial" w:cs="Arial"/>
        </w:rPr>
      </w:pPr>
      <w:r w:rsidRPr="00587A62">
        <w:rPr>
          <w:rFonts w:ascii="Arial" w:hAnsi="Arial" w:cs="Arial"/>
        </w:rPr>
        <w:t>In the event of the project not being completed we may request that our money is returned.</w:t>
      </w:r>
    </w:p>
    <w:p w14:paraId="69BA1B2F" w14:textId="47CA2DEE" w:rsidR="00587A62" w:rsidRPr="00587A62" w:rsidRDefault="00587A62" w:rsidP="00D81785">
      <w:pPr>
        <w:pStyle w:val="ListParagraph"/>
        <w:numPr>
          <w:ilvl w:val="0"/>
          <w:numId w:val="6"/>
        </w:numPr>
        <w:spacing w:line="240" w:lineRule="auto"/>
        <w:jc w:val="both"/>
        <w:rPr>
          <w:rFonts w:ascii="Arial" w:hAnsi="Arial" w:cs="Arial"/>
        </w:rPr>
      </w:pPr>
      <w:r w:rsidRPr="00587A62">
        <w:rPr>
          <w:rFonts w:ascii="Arial" w:hAnsi="Arial" w:cs="Arial"/>
        </w:rPr>
        <w:t>A short article and a photograph for possible use in a publication of our choice stating the amount that the Parish Council granted.</w:t>
      </w:r>
    </w:p>
    <w:p w14:paraId="23B1C167" w14:textId="77777777" w:rsidR="00587A62" w:rsidRPr="00587A62" w:rsidRDefault="00587A62" w:rsidP="00D81785">
      <w:pPr>
        <w:pStyle w:val="ListParagraph"/>
        <w:numPr>
          <w:ilvl w:val="0"/>
          <w:numId w:val="6"/>
        </w:numPr>
        <w:spacing w:line="240" w:lineRule="auto"/>
        <w:jc w:val="both"/>
        <w:rPr>
          <w:rFonts w:ascii="Arial" w:hAnsi="Arial" w:cs="Arial"/>
        </w:rPr>
      </w:pPr>
      <w:r w:rsidRPr="00587A62">
        <w:rPr>
          <w:rFonts w:ascii="Arial" w:hAnsi="Arial" w:cs="Arial"/>
        </w:rPr>
        <w:t>No grant award can be made to individuals.</w:t>
      </w:r>
    </w:p>
    <w:p w14:paraId="4B2BBD96" w14:textId="75555266" w:rsidR="00587A62" w:rsidRPr="00587A62" w:rsidRDefault="00587A62" w:rsidP="00D81785">
      <w:pPr>
        <w:pStyle w:val="ListParagraph"/>
        <w:numPr>
          <w:ilvl w:val="0"/>
          <w:numId w:val="6"/>
        </w:numPr>
        <w:spacing w:line="240" w:lineRule="auto"/>
        <w:jc w:val="both"/>
        <w:rPr>
          <w:rFonts w:ascii="Arial" w:hAnsi="Arial" w:cs="Arial"/>
        </w:rPr>
      </w:pPr>
      <w:r w:rsidRPr="00587A62">
        <w:rPr>
          <w:rFonts w:ascii="Arial" w:hAnsi="Arial" w:cs="Arial"/>
        </w:rPr>
        <w:t>Applications which do not contain all the information requested above will be excluded.</w:t>
      </w:r>
    </w:p>
    <w:p w14:paraId="49BB106D" w14:textId="2871FD0A" w:rsidR="00850E70" w:rsidRDefault="00850E70" w:rsidP="00850E70">
      <w:pPr>
        <w:rPr>
          <w:rFonts w:ascii="Arial" w:hAnsi="Arial" w:cs="Arial"/>
        </w:rPr>
      </w:pPr>
    </w:p>
    <w:p w14:paraId="1FC8FF27" w14:textId="25101663" w:rsidR="00850E70" w:rsidRPr="00850E70" w:rsidRDefault="00850E70" w:rsidP="00850E70">
      <w:pPr>
        <w:pStyle w:val="Heading2"/>
        <w:rPr>
          <w:rFonts w:ascii="Arial" w:hAnsi="Arial" w:cs="Arial"/>
        </w:rPr>
      </w:pPr>
      <w:r w:rsidRPr="00850E70">
        <w:rPr>
          <w:rFonts w:ascii="Arial" w:hAnsi="Arial" w:cs="Arial"/>
        </w:rPr>
        <w:t>Promotion</w:t>
      </w:r>
    </w:p>
    <w:p w14:paraId="7CF13F93" w14:textId="0CF41D37" w:rsidR="00850E70" w:rsidRPr="00850E70" w:rsidRDefault="00850E70" w:rsidP="00850E70">
      <w:pPr>
        <w:rPr>
          <w:rFonts w:ascii="Arial" w:hAnsi="Arial" w:cs="Arial"/>
        </w:rPr>
      </w:pPr>
      <w:r w:rsidRPr="00850E70">
        <w:rPr>
          <w:rFonts w:ascii="Arial" w:hAnsi="Arial" w:cs="Arial"/>
        </w:rPr>
        <w:t>The Parish Council will ask for recognition from successful groups in the form of promotion of the Parish Council in newsletters or any press releases. The Parish Council will also recognise successful groups in its own reports to parishioners</w:t>
      </w:r>
    </w:p>
    <w:p w14:paraId="38054180" w14:textId="77777777" w:rsidR="00850E70" w:rsidRPr="00850E70" w:rsidRDefault="00850E70" w:rsidP="00850E70">
      <w:pPr>
        <w:rPr>
          <w:rFonts w:ascii="Arial" w:hAnsi="Arial" w:cs="Arial"/>
        </w:rPr>
      </w:pPr>
    </w:p>
    <w:p w14:paraId="1A71408E" w14:textId="77777777" w:rsidR="005342D6" w:rsidRPr="001E394F" w:rsidRDefault="005342D6" w:rsidP="005342D6">
      <w:pPr>
        <w:jc w:val="center"/>
        <w:rPr>
          <w:rFonts w:ascii="Arial" w:hAnsi="Arial" w:cs="Arial"/>
          <w:b/>
          <w:bCs/>
        </w:rPr>
      </w:pPr>
    </w:p>
    <w:p w14:paraId="74C94325" w14:textId="3267CE93" w:rsidR="00850E70" w:rsidRPr="00850E70" w:rsidRDefault="00850E70" w:rsidP="00850E70">
      <w:pPr>
        <w:jc w:val="right"/>
        <w:rPr>
          <w:rFonts w:ascii="Arial" w:hAnsi="Arial" w:cs="Arial"/>
        </w:rPr>
      </w:pPr>
      <w:r w:rsidRPr="00850E70">
        <w:rPr>
          <w:rFonts w:ascii="Arial" w:hAnsi="Arial" w:cs="Arial"/>
        </w:rPr>
        <w:t xml:space="preserve">Adopted </w:t>
      </w:r>
      <w:r w:rsidR="005F7B9E">
        <w:rPr>
          <w:rFonts w:ascii="Arial" w:hAnsi="Arial" w:cs="Arial"/>
        </w:rPr>
        <w:t>May 2024</w:t>
      </w:r>
    </w:p>
    <w:p w14:paraId="2EFD2E2F" w14:textId="7B8B81FE" w:rsidR="00850E70" w:rsidRDefault="00850E70" w:rsidP="00985D6B">
      <w:pPr>
        <w:jc w:val="right"/>
        <w:rPr>
          <w:rFonts w:ascii="Arial" w:hAnsi="Arial" w:cs="Arial"/>
        </w:rPr>
      </w:pPr>
      <w:r w:rsidRPr="00850E70">
        <w:rPr>
          <w:rFonts w:ascii="Arial" w:hAnsi="Arial" w:cs="Arial"/>
        </w:rPr>
        <w:t xml:space="preserve">To be reviewed </w:t>
      </w:r>
      <w:r w:rsidR="005F7B9E">
        <w:rPr>
          <w:rFonts w:ascii="Arial" w:hAnsi="Arial" w:cs="Arial"/>
        </w:rPr>
        <w:t>May 202</w:t>
      </w:r>
      <w:r w:rsidR="00985D6B">
        <w:rPr>
          <w:rFonts w:ascii="Arial" w:hAnsi="Arial" w:cs="Arial"/>
        </w:rPr>
        <w:t>5</w:t>
      </w:r>
    </w:p>
    <w:p w14:paraId="5F75D415" w14:textId="77777777" w:rsidR="00850E70" w:rsidRDefault="00850E70" w:rsidP="00850E70">
      <w:pPr>
        <w:pStyle w:val="Heading1"/>
      </w:pPr>
    </w:p>
    <w:sectPr w:rsidR="00850E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F5F01"/>
    <w:multiLevelType w:val="hybridMultilevel"/>
    <w:tmpl w:val="DF881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759BD"/>
    <w:multiLevelType w:val="hybridMultilevel"/>
    <w:tmpl w:val="DD56CFCA"/>
    <w:lvl w:ilvl="0" w:tplc="0809000D">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24CD79B2"/>
    <w:multiLevelType w:val="hybridMultilevel"/>
    <w:tmpl w:val="D3A04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F53604"/>
    <w:multiLevelType w:val="hybridMultilevel"/>
    <w:tmpl w:val="04A0A8F0"/>
    <w:lvl w:ilvl="0" w:tplc="6916C780">
      <w:start w:val="1"/>
      <w:numFmt w:val="bullet"/>
      <w:lvlText w:val=""/>
      <w:lvlJc w:val="left"/>
      <w:pPr>
        <w:ind w:left="720" w:hanging="360"/>
      </w:pPr>
      <w:rPr>
        <w:rFonts w:ascii="Symbol" w:hAnsi="Symbol"/>
      </w:rPr>
    </w:lvl>
    <w:lvl w:ilvl="1" w:tplc="FC4A5282">
      <w:start w:val="1"/>
      <w:numFmt w:val="bullet"/>
      <w:lvlText w:val=""/>
      <w:lvlJc w:val="left"/>
      <w:pPr>
        <w:ind w:left="720" w:hanging="360"/>
      </w:pPr>
      <w:rPr>
        <w:rFonts w:ascii="Symbol" w:hAnsi="Symbol"/>
      </w:rPr>
    </w:lvl>
    <w:lvl w:ilvl="2" w:tplc="B58EA402">
      <w:start w:val="1"/>
      <w:numFmt w:val="bullet"/>
      <w:lvlText w:val=""/>
      <w:lvlJc w:val="left"/>
      <w:pPr>
        <w:ind w:left="720" w:hanging="360"/>
      </w:pPr>
      <w:rPr>
        <w:rFonts w:ascii="Symbol" w:hAnsi="Symbol"/>
      </w:rPr>
    </w:lvl>
    <w:lvl w:ilvl="3" w:tplc="892AA4E8">
      <w:start w:val="1"/>
      <w:numFmt w:val="bullet"/>
      <w:lvlText w:val=""/>
      <w:lvlJc w:val="left"/>
      <w:pPr>
        <w:ind w:left="720" w:hanging="360"/>
      </w:pPr>
      <w:rPr>
        <w:rFonts w:ascii="Symbol" w:hAnsi="Symbol"/>
      </w:rPr>
    </w:lvl>
    <w:lvl w:ilvl="4" w:tplc="F1AE5D3C">
      <w:start w:val="1"/>
      <w:numFmt w:val="bullet"/>
      <w:lvlText w:val=""/>
      <w:lvlJc w:val="left"/>
      <w:pPr>
        <w:ind w:left="720" w:hanging="360"/>
      </w:pPr>
      <w:rPr>
        <w:rFonts w:ascii="Symbol" w:hAnsi="Symbol"/>
      </w:rPr>
    </w:lvl>
    <w:lvl w:ilvl="5" w:tplc="30DA81AC">
      <w:start w:val="1"/>
      <w:numFmt w:val="bullet"/>
      <w:lvlText w:val=""/>
      <w:lvlJc w:val="left"/>
      <w:pPr>
        <w:ind w:left="720" w:hanging="360"/>
      </w:pPr>
      <w:rPr>
        <w:rFonts w:ascii="Symbol" w:hAnsi="Symbol"/>
      </w:rPr>
    </w:lvl>
    <w:lvl w:ilvl="6" w:tplc="0BE498F0">
      <w:start w:val="1"/>
      <w:numFmt w:val="bullet"/>
      <w:lvlText w:val=""/>
      <w:lvlJc w:val="left"/>
      <w:pPr>
        <w:ind w:left="720" w:hanging="360"/>
      </w:pPr>
      <w:rPr>
        <w:rFonts w:ascii="Symbol" w:hAnsi="Symbol"/>
      </w:rPr>
    </w:lvl>
    <w:lvl w:ilvl="7" w:tplc="D06C4148">
      <w:start w:val="1"/>
      <w:numFmt w:val="bullet"/>
      <w:lvlText w:val=""/>
      <w:lvlJc w:val="left"/>
      <w:pPr>
        <w:ind w:left="720" w:hanging="360"/>
      </w:pPr>
      <w:rPr>
        <w:rFonts w:ascii="Symbol" w:hAnsi="Symbol"/>
      </w:rPr>
    </w:lvl>
    <w:lvl w:ilvl="8" w:tplc="DCFADE44">
      <w:start w:val="1"/>
      <w:numFmt w:val="bullet"/>
      <w:lvlText w:val=""/>
      <w:lvlJc w:val="left"/>
      <w:pPr>
        <w:ind w:left="720" w:hanging="360"/>
      </w:pPr>
      <w:rPr>
        <w:rFonts w:ascii="Symbol" w:hAnsi="Symbol"/>
      </w:rPr>
    </w:lvl>
  </w:abstractNum>
  <w:abstractNum w:abstractNumId="4" w15:restartNumberingAfterBreak="0">
    <w:nsid w:val="34A14BAA"/>
    <w:multiLevelType w:val="multilevel"/>
    <w:tmpl w:val="1F3E033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0D32712"/>
    <w:multiLevelType w:val="hybridMultilevel"/>
    <w:tmpl w:val="386A9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267496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85301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2745511">
    <w:abstractNumId w:val="2"/>
  </w:num>
  <w:num w:numId="4" w16cid:durableId="1748107926">
    <w:abstractNumId w:val="5"/>
  </w:num>
  <w:num w:numId="5" w16cid:durableId="158662804">
    <w:abstractNumId w:val="1"/>
  </w:num>
  <w:num w:numId="6" w16cid:durableId="209733780">
    <w:abstractNumId w:val="0"/>
  </w:num>
  <w:num w:numId="7" w16cid:durableId="805702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2D6"/>
    <w:rsid w:val="00013991"/>
    <w:rsid w:val="000179F8"/>
    <w:rsid w:val="00070D6B"/>
    <w:rsid w:val="001E394F"/>
    <w:rsid w:val="002B6777"/>
    <w:rsid w:val="002D39C6"/>
    <w:rsid w:val="003D5B0B"/>
    <w:rsid w:val="00400835"/>
    <w:rsid w:val="00473D6A"/>
    <w:rsid w:val="00481462"/>
    <w:rsid w:val="00491D84"/>
    <w:rsid w:val="004D3D19"/>
    <w:rsid w:val="005342D6"/>
    <w:rsid w:val="00586D03"/>
    <w:rsid w:val="00587A62"/>
    <w:rsid w:val="005C2FC7"/>
    <w:rsid w:val="005F7B9E"/>
    <w:rsid w:val="00776737"/>
    <w:rsid w:val="007848E5"/>
    <w:rsid w:val="007B7678"/>
    <w:rsid w:val="00850E70"/>
    <w:rsid w:val="008A35E9"/>
    <w:rsid w:val="00985D6B"/>
    <w:rsid w:val="00AA62EB"/>
    <w:rsid w:val="00C25E0E"/>
    <w:rsid w:val="00C64A1D"/>
    <w:rsid w:val="00C97736"/>
    <w:rsid w:val="00CD6390"/>
    <w:rsid w:val="00D81785"/>
    <w:rsid w:val="00DD3F82"/>
    <w:rsid w:val="00E91FFE"/>
    <w:rsid w:val="00EE1389"/>
    <w:rsid w:val="00F04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A98B7"/>
  <w15:chartTrackingRefBased/>
  <w15:docId w15:val="{88C10C65-4DB6-48BD-875F-DB8D2266C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2D6"/>
    <w:pPr>
      <w:spacing w:after="0" w:line="240" w:lineRule="auto"/>
    </w:pPr>
    <w:rPr>
      <w:rFonts w:ascii="Times New Roman" w:eastAsia="SimSun" w:hAnsi="Times New Roman" w:cs="Times New Roman"/>
      <w:sz w:val="24"/>
      <w:szCs w:val="24"/>
      <w:lang w:eastAsia="en-GB"/>
    </w:rPr>
  </w:style>
  <w:style w:type="paragraph" w:styleId="Heading1">
    <w:name w:val="heading 1"/>
    <w:basedOn w:val="Normal"/>
    <w:next w:val="Normal"/>
    <w:link w:val="Heading1Char"/>
    <w:uiPriority w:val="9"/>
    <w:qFormat/>
    <w:rsid w:val="00850E7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850E70"/>
    <w:pPr>
      <w:keepNext/>
      <w:keepLines/>
      <w:outlineLvl w:val="1"/>
    </w:pPr>
    <w:rPr>
      <w:rFonts w:asciiTheme="majorHAnsi" w:eastAsiaTheme="majorEastAsia" w:hAnsiTheme="majorHAnsi" w:cstheme="majorBidi"/>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5342D6"/>
    <w:rPr>
      <w:color w:val="0000FF"/>
      <w:u w:val="single"/>
    </w:rPr>
  </w:style>
  <w:style w:type="character" w:customStyle="1" w:styleId="Heading2Char">
    <w:name w:val="Heading 2 Char"/>
    <w:basedOn w:val="DefaultParagraphFont"/>
    <w:link w:val="Heading2"/>
    <w:uiPriority w:val="9"/>
    <w:rsid w:val="00850E70"/>
    <w:rPr>
      <w:rFonts w:asciiTheme="majorHAnsi" w:eastAsiaTheme="majorEastAsia" w:hAnsiTheme="majorHAnsi" w:cstheme="majorBidi"/>
      <w:b/>
      <w:sz w:val="24"/>
      <w:szCs w:val="24"/>
    </w:rPr>
  </w:style>
  <w:style w:type="paragraph" w:styleId="ListParagraph">
    <w:name w:val="List Paragraph"/>
    <w:basedOn w:val="Normal"/>
    <w:uiPriority w:val="34"/>
    <w:qFormat/>
    <w:rsid w:val="00850E70"/>
    <w:pPr>
      <w:spacing w:after="200" w:line="276" w:lineRule="auto"/>
      <w:ind w:left="720"/>
      <w:contextualSpacing/>
    </w:pPr>
    <w:rPr>
      <w:rFonts w:ascii="Calibri" w:eastAsiaTheme="minorHAnsi" w:hAnsi="Calibri" w:cstheme="minorBidi"/>
      <w:szCs w:val="22"/>
      <w:lang w:eastAsia="en-US"/>
    </w:rPr>
  </w:style>
  <w:style w:type="character" w:customStyle="1" w:styleId="Heading1Char">
    <w:name w:val="Heading 1 Char"/>
    <w:basedOn w:val="DefaultParagraphFont"/>
    <w:link w:val="Heading1"/>
    <w:uiPriority w:val="9"/>
    <w:rsid w:val="00850E70"/>
    <w:rPr>
      <w:rFonts w:asciiTheme="majorHAnsi" w:eastAsiaTheme="majorEastAsia" w:hAnsiTheme="majorHAnsi" w:cstheme="majorBidi"/>
      <w:color w:val="2F5496" w:themeColor="accent1" w:themeShade="BF"/>
      <w:sz w:val="32"/>
      <w:szCs w:val="32"/>
      <w:lang w:eastAsia="en-GB"/>
    </w:rPr>
  </w:style>
  <w:style w:type="character" w:styleId="CommentReference">
    <w:name w:val="annotation reference"/>
    <w:basedOn w:val="DefaultParagraphFont"/>
    <w:uiPriority w:val="99"/>
    <w:semiHidden/>
    <w:unhideWhenUsed/>
    <w:rsid w:val="00C97736"/>
    <w:rPr>
      <w:sz w:val="16"/>
      <w:szCs w:val="16"/>
    </w:rPr>
  </w:style>
  <w:style w:type="paragraph" w:styleId="CommentText">
    <w:name w:val="annotation text"/>
    <w:basedOn w:val="Normal"/>
    <w:link w:val="CommentTextChar"/>
    <w:uiPriority w:val="99"/>
    <w:unhideWhenUsed/>
    <w:rsid w:val="00C97736"/>
    <w:rPr>
      <w:sz w:val="20"/>
      <w:szCs w:val="20"/>
    </w:rPr>
  </w:style>
  <w:style w:type="character" w:customStyle="1" w:styleId="CommentTextChar">
    <w:name w:val="Comment Text Char"/>
    <w:basedOn w:val="DefaultParagraphFont"/>
    <w:link w:val="CommentText"/>
    <w:uiPriority w:val="99"/>
    <w:rsid w:val="00C97736"/>
    <w:rPr>
      <w:rFonts w:ascii="Times New Roman" w:eastAsia="SimSu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97736"/>
    <w:rPr>
      <w:b/>
      <w:bCs/>
    </w:rPr>
  </w:style>
  <w:style w:type="character" w:customStyle="1" w:styleId="CommentSubjectChar">
    <w:name w:val="Comment Subject Char"/>
    <w:basedOn w:val="CommentTextChar"/>
    <w:link w:val="CommentSubject"/>
    <w:uiPriority w:val="99"/>
    <w:semiHidden/>
    <w:rsid w:val="00C97736"/>
    <w:rPr>
      <w:rFonts w:ascii="Times New Roman" w:eastAsia="SimSu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90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NPTS</dc:creator>
  <cp:keywords/>
  <dc:description/>
  <cp:lastModifiedBy>Tracy Neave</cp:lastModifiedBy>
  <cp:revision>27</cp:revision>
  <dcterms:created xsi:type="dcterms:W3CDTF">2021-03-08T14:52:00Z</dcterms:created>
  <dcterms:modified xsi:type="dcterms:W3CDTF">2024-04-24T07:39:00Z</dcterms:modified>
</cp:coreProperties>
</file>